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4250" w14:textId="0DA7A87F" w:rsidR="00D12C77" w:rsidRDefault="00D12C77" w:rsidP="00472C7A">
      <w:pPr>
        <w:tabs>
          <w:tab w:val="right" w:pos="9074"/>
        </w:tabs>
        <w:spacing w:after="91" w:line="259" w:lineRule="auto"/>
        <w:ind w:left="0" w:right="0" w:firstLine="0"/>
        <w:jc w:val="left"/>
      </w:pPr>
    </w:p>
    <w:p w14:paraId="35AD1334" w14:textId="117FB0E3" w:rsidR="00A74C8A" w:rsidRPr="00391518" w:rsidRDefault="004F17E0" w:rsidP="00391518">
      <w:pPr>
        <w:tabs>
          <w:tab w:val="left" w:pos="708"/>
        </w:tabs>
        <w:spacing w:after="120" w:line="360" w:lineRule="auto"/>
        <w:ind w:left="-360"/>
        <w:jc w:val="center"/>
        <w:rPr>
          <w:rFonts w:asciiTheme="minorHAnsi" w:hAnsiTheme="minorHAnsi" w:cstheme="minorBidi"/>
          <w:b/>
          <w:bCs/>
          <w:snapToGrid w:val="0"/>
          <w:sz w:val="32"/>
          <w:szCs w:val="32"/>
        </w:rPr>
      </w:pPr>
      <w:r w:rsidRPr="00391518">
        <w:rPr>
          <w:rFonts w:asciiTheme="minorHAnsi" w:hAnsiTheme="minorHAnsi" w:cstheme="minorBidi"/>
          <w:b/>
          <w:bCs/>
          <w:sz w:val="32"/>
          <w:szCs w:val="32"/>
        </w:rPr>
        <w:t xml:space="preserve">Podmínky </w:t>
      </w:r>
      <w:r w:rsidR="00A74C8A" w:rsidRPr="00391518">
        <w:rPr>
          <w:rFonts w:asciiTheme="minorHAnsi" w:hAnsiTheme="minorHAnsi" w:cstheme="minorBidi"/>
          <w:b/>
          <w:bCs/>
          <w:sz w:val="32"/>
          <w:szCs w:val="32"/>
        </w:rPr>
        <w:t>realizace projektu</w:t>
      </w:r>
    </w:p>
    <w:p w14:paraId="3E01194E" w14:textId="52D9416B" w:rsidR="00F20C5E" w:rsidRPr="00391518" w:rsidRDefault="00F20C5E" w:rsidP="00391518">
      <w:pPr>
        <w:tabs>
          <w:tab w:val="left" w:pos="708"/>
        </w:tabs>
        <w:spacing w:after="120" w:line="360" w:lineRule="auto"/>
        <w:ind w:left="-360"/>
        <w:jc w:val="center"/>
        <w:rPr>
          <w:rFonts w:asciiTheme="minorHAnsi" w:hAnsiTheme="minorHAnsi" w:cstheme="minorBidi"/>
          <w:b/>
          <w:bCs/>
          <w:snapToGrid w:val="0"/>
          <w:sz w:val="32"/>
          <w:szCs w:val="32"/>
        </w:rPr>
      </w:pPr>
      <w:r w:rsidRPr="00391518">
        <w:rPr>
          <w:rFonts w:asciiTheme="minorHAnsi" w:hAnsiTheme="minorHAnsi" w:cstheme="minorBidi"/>
          <w:b/>
          <w:bCs/>
          <w:snapToGrid w:val="0"/>
          <w:sz w:val="32"/>
          <w:szCs w:val="32"/>
        </w:rPr>
        <w:t>č.</w:t>
      </w:r>
      <w:r w:rsidR="000D1AEA" w:rsidRPr="00391518">
        <w:rPr>
          <w:rFonts w:asciiTheme="minorHAnsi" w:hAnsiTheme="minorHAnsi" w:cstheme="minorBidi"/>
          <w:b/>
          <w:bCs/>
          <w:snapToGrid w:val="0"/>
          <w:sz w:val="32"/>
          <w:szCs w:val="32"/>
        </w:rPr>
        <w:t xml:space="preserve"> </w:t>
      </w:r>
      <w:r w:rsidRPr="00391518">
        <w:rPr>
          <w:rFonts w:asciiTheme="minorHAnsi" w:hAnsiTheme="minorHAnsi" w:cstheme="minorBidi"/>
          <w:b/>
          <w:bCs/>
          <w:snapToGrid w:val="0"/>
          <w:sz w:val="32"/>
          <w:szCs w:val="32"/>
        </w:rPr>
        <w:t>j.………</w:t>
      </w:r>
      <w:proofErr w:type="gramStart"/>
      <w:r w:rsidRPr="00391518">
        <w:rPr>
          <w:rFonts w:asciiTheme="minorHAnsi" w:hAnsiTheme="minorHAnsi" w:cstheme="minorBidi"/>
          <w:b/>
          <w:bCs/>
          <w:snapToGrid w:val="0"/>
          <w:sz w:val="32"/>
          <w:szCs w:val="32"/>
        </w:rPr>
        <w:t>…….</w:t>
      </w:r>
      <w:proofErr w:type="gramEnd"/>
      <w:r w:rsidRPr="00391518">
        <w:rPr>
          <w:rFonts w:asciiTheme="minorHAnsi" w:hAnsiTheme="minorHAnsi" w:cstheme="minorBidi"/>
          <w:b/>
          <w:bCs/>
          <w:snapToGrid w:val="0"/>
          <w:sz w:val="32"/>
          <w:szCs w:val="32"/>
        </w:rPr>
        <w:t>…………….. ze dne ………………….</w:t>
      </w:r>
      <w:r w:rsidR="00120606" w:rsidRPr="00391518">
        <w:rPr>
          <w:rFonts w:asciiTheme="minorHAnsi" w:hAnsiTheme="minorHAnsi" w:cstheme="minorBidi"/>
          <w:b/>
          <w:bCs/>
          <w:snapToGrid w:val="0"/>
          <w:sz w:val="32"/>
          <w:szCs w:val="32"/>
        </w:rPr>
        <w:t xml:space="preserve"> </w:t>
      </w:r>
    </w:p>
    <w:p w14:paraId="4B349B21" w14:textId="77777777" w:rsidR="00F20C5E" w:rsidRPr="00391518" w:rsidRDefault="00F20C5E" w:rsidP="00391518">
      <w:pPr>
        <w:tabs>
          <w:tab w:val="left" w:pos="708"/>
        </w:tabs>
        <w:spacing w:after="120"/>
        <w:jc w:val="center"/>
        <w:rPr>
          <w:rFonts w:asciiTheme="minorHAnsi" w:hAnsiTheme="minorHAnsi" w:cstheme="minorBidi"/>
          <w:snapToGrid w:val="0"/>
        </w:rPr>
      </w:pPr>
      <w:r w:rsidRPr="00391518">
        <w:rPr>
          <w:rFonts w:asciiTheme="minorHAnsi" w:hAnsiTheme="minorHAnsi" w:cstheme="minorBidi"/>
          <w:snapToGrid w:val="0"/>
        </w:rPr>
        <w:t>(dále jen „Podmínky“)</w:t>
      </w:r>
    </w:p>
    <w:p w14:paraId="3C301A01" w14:textId="77777777" w:rsidR="00F20C5E" w:rsidRPr="00F20C5E" w:rsidRDefault="00F20C5E" w:rsidP="00F20C5E">
      <w:pPr>
        <w:tabs>
          <w:tab w:val="left" w:pos="708"/>
        </w:tabs>
        <w:spacing w:after="120"/>
        <w:jc w:val="center"/>
        <w:rPr>
          <w:rFonts w:asciiTheme="minorHAnsi" w:hAnsiTheme="minorHAnsi" w:cstheme="minorHAnsi"/>
          <w:snapToGrid w:val="0"/>
        </w:rPr>
      </w:pPr>
    </w:p>
    <w:p w14:paraId="1C626A1D" w14:textId="03B263CF" w:rsidR="00F20C5E" w:rsidRPr="00F20C5E" w:rsidRDefault="00AE1810" w:rsidP="00F20C5E">
      <w:pPr>
        <w:tabs>
          <w:tab w:val="left" w:pos="708"/>
        </w:tabs>
        <w:spacing w:after="120"/>
        <w:jc w:val="center"/>
        <w:rPr>
          <w:rFonts w:asciiTheme="minorHAnsi" w:hAnsiTheme="minorHAnsi" w:cstheme="minorHAnsi"/>
          <w:snapToGrid w:val="0"/>
        </w:rPr>
      </w:pPr>
      <w:r>
        <w:tab/>
      </w:r>
      <w:r>
        <w:tab/>
      </w:r>
    </w:p>
    <w:p w14:paraId="068D9489" w14:textId="700DE9D8" w:rsidR="00F20C5E" w:rsidRPr="00D0418D" w:rsidRDefault="008F5120" w:rsidP="00391518">
      <w:pPr>
        <w:tabs>
          <w:tab w:val="left" w:pos="708"/>
        </w:tabs>
        <w:spacing w:after="120"/>
        <w:rPr>
          <w:rFonts w:asciiTheme="minorHAnsi" w:hAnsiTheme="minorHAnsi" w:cstheme="minorBidi"/>
          <w:b/>
          <w:bCs/>
          <w:snapToGrid w:val="0"/>
        </w:rPr>
      </w:pPr>
      <w:r w:rsidRPr="00D0418D">
        <w:rPr>
          <w:rFonts w:asciiTheme="minorHAnsi" w:hAnsiTheme="minorHAnsi" w:cstheme="minorBidi"/>
          <w:b/>
          <w:bCs/>
          <w:snapToGrid w:val="0"/>
        </w:rPr>
        <w:t>Konečný příjemce</w:t>
      </w:r>
      <w:r w:rsidR="00F20C5E" w:rsidRPr="00D0418D">
        <w:rPr>
          <w:rFonts w:asciiTheme="minorHAnsi" w:hAnsiTheme="minorHAnsi" w:cstheme="minorBidi"/>
          <w:b/>
          <w:bCs/>
          <w:snapToGrid w:val="0"/>
        </w:rPr>
        <w:t xml:space="preserve">: </w:t>
      </w:r>
      <w:r w:rsidR="00F20C5E" w:rsidRPr="00D0418D">
        <w:rPr>
          <w:rFonts w:asciiTheme="minorHAnsi" w:hAnsiTheme="minorHAnsi" w:cstheme="minorHAnsi"/>
          <w:b/>
          <w:snapToGrid w:val="0"/>
        </w:rPr>
        <w:tab/>
      </w:r>
      <w:r w:rsidR="003F2025" w:rsidRPr="00D0418D">
        <w:rPr>
          <w:rFonts w:asciiTheme="minorHAnsi" w:hAnsiTheme="minorHAnsi" w:cstheme="minorBidi"/>
          <w:b/>
          <w:bCs/>
          <w:snapToGrid w:val="0"/>
        </w:rPr>
        <w:t>XXX</w:t>
      </w:r>
    </w:p>
    <w:p w14:paraId="0087EF84" w14:textId="7FD706E6" w:rsidR="00F20C5E" w:rsidRPr="00D0418D" w:rsidRDefault="00F20C5E" w:rsidP="00391518">
      <w:pPr>
        <w:tabs>
          <w:tab w:val="left" w:pos="708"/>
        </w:tabs>
        <w:spacing w:after="120"/>
        <w:rPr>
          <w:rFonts w:asciiTheme="minorHAnsi" w:hAnsiTheme="minorHAnsi" w:cstheme="minorBidi"/>
          <w:b/>
          <w:bCs/>
          <w:snapToGrid w:val="0"/>
        </w:rPr>
      </w:pPr>
      <w:r w:rsidRPr="00D0418D">
        <w:rPr>
          <w:rFonts w:asciiTheme="minorHAnsi" w:hAnsiTheme="minorHAnsi" w:cstheme="minorBidi"/>
          <w:b/>
          <w:bCs/>
          <w:snapToGrid w:val="0"/>
        </w:rPr>
        <w:t>zastoupen</w:t>
      </w:r>
      <w:r w:rsidR="008F5120" w:rsidRPr="00D0418D">
        <w:rPr>
          <w:rFonts w:asciiTheme="minorHAnsi" w:hAnsiTheme="minorHAnsi" w:cstheme="minorBidi"/>
          <w:b/>
          <w:bCs/>
          <w:snapToGrid w:val="0"/>
        </w:rPr>
        <w:t>ý</w:t>
      </w:r>
      <w:r w:rsidRPr="00D0418D">
        <w:rPr>
          <w:rFonts w:asciiTheme="minorHAnsi" w:hAnsiTheme="minorHAnsi" w:cstheme="minorBidi"/>
          <w:b/>
          <w:bCs/>
          <w:snapToGrid w:val="0"/>
        </w:rPr>
        <w:t xml:space="preserve">: </w:t>
      </w:r>
      <w:r w:rsidRPr="00D0418D">
        <w:rPr>
          <w:rFonts w:asciiTheme="minorHAnsi" w:hAnsiTheme="minorHAnsi" w:cstheme="minorHAnsi"/>
          <w:b/>
          <w:snapToGrid w:val="0"/>
        </w:rPr>
        <w:tab/>
      </w:r>
      <w:r w:rsidRPr="00D0418D">
        <w:rPr>
          <w:rFonts w:asciiTheme="minorHAnsi" w:hAnsiTheme="minorHAnsi" w:cstheme="minorHAnsi"/>
          <w:b/>
          <w:snapToGrid w:val="0"/>
        </w:rPr>
        <w:tab/>
      </w:r>
      <w:r w:rsidR="003F2025" w:rsidRPr="00D0418D">
        <w:rPr>
          <w:rFonts w:asciiTheme="minorHAnsi" w:hAnsiTheme="minorHAnsi" w:cstheme="minorBidi"/>
          <w:b/>
          <w:bCs/>
          <w:snapToGrid w:val="0"/>
        </w:rPr>
        <w:t>XXX</w:t>
      </w:r>
      <w:r w:rsidRPr="00D0418D">
        <w:rPr>
          <w:rFonts w:asciiTheme="minorHAnsi" w:hAnsiTheme="minorHAnsi" w:cstheme="minorHAnsi"/>
          <w:b/>
          <w:snapToGrid w:val="0"/>
        </w:rPr>
        <w:tab/>
      </w:r>
    </w:p>
    <w:p w14:paraId="79FC40B7" w14:textId="55D5E649" w:rsidR="00F20C5E" w:rsidRPr="00D0418D" w:rsidRDefault="00F20C5E" w:rsidP="00391518">
      <w:pPr>
        <w:tabs>
          <w:tab w:val="left" w:pos="708"/>
        </w:tabs>
        <w:spacing w:after="120"/>
        <w:rPr>
          <w:rFonts w:asciiTheme="minorHAnsi" w:hAnsiTheme="minorHAnsi" w:cstheme="minorBidi"/>
          <w:b/>
          <w:bCs/>
          <w:snapToGrid w:val="0"/>
        </w:rPr>
      </w:pPr>
      <w:r w:rsidRPr="00D0418D">
        <w:rPr>
          <w:rFonts w:asciiTheme="minorHAnsi" w:hAnsiTheme="minorHAnsi" w:cstheme="minorBidi"/>
          <w:b/>
          <w:bCs/>
          <w:snapToGrid w:val="0"/>
        </w:rPr>
        <w:t xml:space="preserve">sídlem: </w:t>
      </w:r>
      <w:r w:rsidRPr="00D0418D">
        <w:rPr>
          <w:rFonts w:asciiTheme="minorHAnsi" w:hAnsiTheme="minorHAnsi" w:cstheme="minorHAnsi"/>
          <w:b/>
          <w:snapToGrid w:val="0"/>
        </w:rPr>
        <w:tab/>
      </w:r>
      <w:r w:rsidRPr="00D0418D">
        <w:rPr>
          <w:rFonts w:asciiTheme="minorHAnsi" w:hAnsiTheme="minorHAnsi" w:cstheme="minorHAnsi"/>
          <w:b/>
          <w:snapToGrid w:val="0"/>
        </w:rPr>
        <w:tab/>
      </w:r>
      <w:r w:rsidR="003F2025" w:rsidRPr="00D0418D">
        <w:rPr>
          <w:rFonts w:asciiTheme="minorHAnsi" w:hAnsiTheme="minorHAnsi" w:cstheme="minorBidi"/>
          <w:b/>
          <w:bCs/>
          <w:snapToGrid w:val="0"/>
        </w:rPr>
        <w:t>XXX</w:t>
      </w:r>
      <w:r w:rsidRPr="00D0418D">
        <w:rPr>
          <w:rFonts w:asciiTheme="minorHAnsi" w:hAnsiTheme="minorHAnsi" w:cstheme="minorHAnsi"/>
          <w:b/>
          <w:snapToGrid w:val="0"/>
        </w:rPr>
        <w:tab/>
      </w:r>
    </w:p>
    <w:p w14:paraId="5D4B9B4D" w14:textId="62485A7F" w:rsidR="00F20C5E" w:rsidRPr="00391518" w:rsidRDefault="00F20C5E" w:rsidP="00391518">
      <w:pPr>
        <w:tabs>
          <w:tab w:val="left" w:pos="708"/>
        </w:tabs>
        <w:spacing w:after="120"/>
        <w:rPr>
          <w:rFonts w:asciiTheme="minorHAnsi" w:hAnsiTheme="minorHAnsi" w:cstheme="minorBidi"/>
          <w:b/>
          <w:bCs/>
          <w:snapToGrid w:val="0"/>
        </w:rPr>
      </w:pPr>
      <w:r w:rsidRPr="00D0418D">
        <w:rPr>
          <w:rFonts w:asciiTheme="minorHAnsi" w:hAnsiTheme="minorHAnsi" w:cstheme="minorBidi"/>
          <w:b/>
          <w:bCs/>
          <w:snapToGrid w:val="0"/>
        </w:rPr>
        <w:t xml:space="preserve">IČ: </w:t>
      </w:r>
      <w:r w:rsidRPr="00D0418D">
        <w:rPr>
          <w:rFonts w:asciiTheme="minorHAnsi" w:hAnsiTheme="minorHAnsi" w:cstheme="minorHAnsi"/>
          <w:b/>
          <w:snapToGrid w:val="0"/>
        </w:rPr>
        <w:tab/>
      </w:r>
      <w:r w:rsidRPr="00D0418D">
        <w:rPr>
          <w:rFonts w:asciiTheme="minorHAnsi" w:hAnsiTheme="minorHAnsi" w:cstheme="minorHAnsi"/>
          <w:b/>
          <w:snapToGrid w:val="0"/>
        </w:rPr>
        <w:tab/>
      </w:r>
      <w:r w:rsidRPr="00D0418D">
        <w:rPr>
          <w:rFonts w:asciiTheme="minorHAnsi" w:hAnsiTheme="minorHAnsi" w:cstheme="minorHAnsi"/>
          <w:b/>
          <w:snapToGrid w:val="0"/>
        </w:rPr>
        <w:tab/>
      </w:r>
      <w:r w:rsidR="003F2025" w:rsidRPr="00D0418D">
        <w:rPr>
          <w:rFonts w:asciiTheme="minorHAnsi" w:hAnsiTheme="minorHAnsi" w:cstheme="minorBidi"/>
          <w:b/>
          <w:bCs/>
          <w:snapToGrid w:val="0"/>
        </w:rPr>
        <w:t>XXX</w:t>
      </w:r>
      <w:r w:rsidRPr="00D0418D">
        <w:rPr>
          <w:rFonts w:asciiTheme="minorHAnsi" w:hAnsiTheme="minorHAnsi" w:cstheme="minorHAnsi"/>
          <w:b/>
          <w:snapToGrid w:val="0"/>
        </w:rPr>
        <w:tab/>
      </w:r>
    </w:p>
    <w:p w14:paraId="12A4F44B" w14:textId="77777777" w:rsidR="00486D5D" w:rsidRPr="00486D5D" w:rsidRDefault="00486D5D" w:rsidP="00486D5D"/>
    <w:p w14:paraId="11B80C08" w14:textId="77777777" w:rsidR="00F20C5E" w:rsidRPr="00391518" w:rsidRDefault="00F20C5E" w:rsidP="00391518">
      <w:pPr>
        <w:pStyle w:val="Nadpis3"/>
        <w:spacing w:after="120"/>
        <w:jc w:val="center"/>
        <w:rPr>
          <w:rFonts w:asciiTheme="minorHAnsi" w:hAnsiTheme="minorHAnsi" w:cstheme="minorBidi"/>
          <w:b/>
          <w:bCs/>
          <w:i/>
          <w:iCs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color w:val="auto"/>
        </w:rPr>
        <w:t>Část I</w:t>
      </w:r>
    </w:p>
    <w:p w14:paraId="5CB23F02" w14:textId="23620557" w:rsidR="00F20C5E" w:rsidRPr="00391518" w:rsidRDefault="00F20C5E" w:rsidP="00391518">
      <w:pPr>
        <w:pStyle w:val="Nadpis3"/>
        <w:spacing w:after="120"/>
        <w:jc w:val="center"/>
        <w:rPr>
          <w:rFonts w:asciiTheme="minorHAnsi" w:hAnsiTheme="minorHAnsi" w:cstheme="minorBidi"/>
          <w:b/>
          <w:bCs/>
          <w:i/>
          <w:iCs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color w:val="auto"/>
        </w:rPr>
        <w:t>Obecná ustanovení</w:t>
      </w:r>
    </w:p>
    <w:p w14:paraId="02738D7C" w14:textId="77777777" w:rsidR="00663A0E" w:rsidRPr="00663A0E" w:rsidRDefault="00663A0E" w:rsidP="00663A0E"/>
    <w:p w14:paraId="3D282118" w14:textId="2A3D2CD4" w:rsidR="00F20C5E" w:rsidRPr="00391518" w:rsidRDefault="00F20C5E" w:rsidP="00391518">
      <w:pPr>
        <w:pStyle w:val="Zkladntext3"/>
        <w:widowControl/>
        <w:numPr>
          <w:ilvl w:val="0"/>
          <w:numId w:val="6"/>
        </w:numPr>
        <w:tabs>
          <w:tab w:val="clear" w:pos="708"/>
          <w:tab w:val="num" w:pos="426"/>
        </w:tabs>
        <w:spacing w:before="240" w:after="120"/>
        <w:ind w:left="426" w:hanging="426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</w:rPr>
        <w:t xml:space="preserve">Stanovují se následující Podmínky, které jsou nedílnou součástí </w:t>
      </w:r>
      <w:r w:rsidR="00A74C8A" w:rsidRPr="00391518">
        <w:rPr>
          <w:rFonts w:asciiTheme="minorHAnsi" w:hAnsiTheme="minorHAnsi" w:cstheme="minorBidi"/>
        </w:rPr>
        <w:t xml:space="preserve">Právního aktu – </w:t>
      </w:r>
      <w:r w:rsidR="00A74C8A" w:rsidRPr="00391518">
        <w:rPr>
          <w:rFonts w:asciiTheme="minorHAnsi" w:hAnsiTheme="minorHAnsi" w:cstheme="minorBidi"/>
          <w:i/>
          <w:iCs/>
        </w:rPr>
        <w:t>Dopisu o</w:t>
      </w:r>
      <w:r w:rsidR="00120606" w:rsidRPr="00391518">
        <w:rPr>
          <w:rFonts w:asciiTheme="minorHAnsi" w:hAnsiTheme="minorHAnsi" w:cstheme="minorBidi"/>
          <w:i/>
          <w:iCs/>
        </w:rPr>
        <w:t> </w:t>
      </w:r>
      <w:r w:rsidR="00C05457" w:rsidRPr="00391518">
        <w:rPr>
          <w:rFonts w:asciiTheme="minorHAnsi" w:hAnsiTheme="minorHAnsi" w:cstheme="minorBidi"/>
          <w:i/>
          <w:iCs/>
        </w:rPr>
        <w:t xml:space="preserve">schválení </w:t>
      </w:r>
      <w:r w:rsidR="00A74C8A" w:rsidRPr="00391518">
        <w:rPr>
          <w:rFonts w:asciiTheme="minorHAnsi" w:hAnsiTheme="minorHAnsi" w:cstheme="minorBidi"/>
          <w:i/>
          <w:iCs/>
        </w:rPr>
        <w:t>finanční podpory</w:t>
      </w:r>
      <w:r w:rsidR="00A74C8A" w:rsidRPr="00391518">
        <w:rPr>
          <w:rFonts w:asciiTheme="minorHAnsi" w:hAnsiTheme="minorHAnsi" w:cstheme="minorBidi"/>
        </w:rPr>
        <w:t>.</w:t>
      </w:r>
      <w:r w:rsidR="00F40FE4" w:rsidRPr="00391518">
        <w:rPr>
          <w:rFonts w:asciiTheme="minorHAnsi" w:hAnsiTheme="minorHAnsi" w:cstheme="minorBidi"/>
        </w:rPr>
        <w:t xml:space="preserve"> Tyto Podmínky jsou pro konečného příjemce závazné, konečný příjemce</w:t>
      </w:r>
      <w:r w:rsidR="00107E72" w:rsidRPr="00391518">
        <w:rPr>
          <w:rFonts w:asciiTheme="minorHAnsi" w:hAnsiTheme="minorHAnsi" w:cstheme="minorBidi"/>
        </w:rPr>
        <w:t xml:space="preserve"> (KP)</w:t>
      </w:r>
      <w:r w:rsidR="00F40FE4" w:rsidRPr="00391518">
        <w:rPr>
          <w:rFonts w:asciiTheme="minorHAnsi" w:hAnsiTheme="minorHAnsi" w:cstheme="minorBidi"/>
        </w:rPr>
        <w:t xml:space="preserve"> je povinen je dodržovat.</w:t>
      </w:r>
      <w:r w:rsidR="00120606" w:rsidRPr="00391518">
        <w:rPr>
          <w:rFonts w:asciiTheme="minorHAnsi" w:hAnsiTheme="minorHAnsi" w:cstheme="minorBidi"/>
        </w:rPr>
        <w:t xml:space="preserve"> </w:t>
      </w:r>
    </w:p>
    <w:p w14:paraId="7F9BD541" w14:textId="61C5B98D" w:rsidR="009A671F" w:rsidRPr="00391518" w:rsidRDefault="00107E72" w:rsidP="00391518">
      <w:pPr>
        <w:pStyle w:val="Zkladntext3"/>
        <w:widowControl/>
        <w:numPr>
          <w:ilvl w:val="0"/>
          <w:numId w:val="6"/>
        </w:numPr>
        <w:tabs>
          <w:tab w:val="clear" w:pos="708"/>
          <w:tab w:val="num" w:pos="426"/>
        </w:tabs>
        <w:spacing w:before="240" w:after="120"/>
        <w:ind w:left="426" w:hanging="426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</w:rPr>
        <w:t>KP</w:t>
      </w:r>
      <w:r w:rsidR="00FD5073" w:rsidRPr="00391518">
        <w:rPr>
          <w:rFonts w:asciiTheme="minorHAnsi" w:hAnsiTheme="minorHAnsi" w:cstheme="minorBidi"/>
        </w:rPr>
        <w:t>, který je správcem rozpočtové kapitoly,</w:t>
      </w:r>
      <w:r w:rsidR="00CF0BAC" w:rsidRPr="00391518">
        <w:rPr>
          <w:rFonts w:asciiTheme="minorHAnsi" w:hAnsiTheme="minorHAnsi" w:cstheme="minorBidi"/>
        </w:rPr>
        <w:t xml:space="preserve"> si</w:t>
      </w:r>
      <w:r w:rsidR="00FD5073" w:rsidRPr="00391518">
        <w:rPr>
          <w:rFonts w:asciiTheme="minorHAnsi" w:hAnsiTheme="minorHAnsi" w:cstheme="minorBidi"/>
        </w:rPr>
        <w:t xml:space="preserve"> sám</w:t>
      </w:r>
      <w:r w:rsidR="00CF0BAC" w:rsidRPr="00391518">
        <w:rPr>
          <w:rFonts w:asciiTheme="minorHAnsi" w:hAnsiTheme="minorHAnsi" w:cstheme="minorBidi"/>
        </w:rPr>
        <w:t xml:space="preserve"> </w:t>
      </w:r>
      <w:r w:rsidR="008E2772" w:rsidRPr="00391518">
        <w:rPr>
          <w:rFonts w:asciiTheme="minorHAnsi" w:hAnsiTheme="minorHAnsi" w:cstheme="minorBidi"/>
        </w:rPr>
        <w:t xml:space="preserve">zajistí peněžní prostředky </w:t>
      </w:r>
      <w:r w:rsidR="00FD5073" w:rsidRPr="00391518">
        <w:rPr>
          <w:rFonts w:asciiTheme="minorHAnsi" w:hAnsiTheme="minorHAnsi" w:cstheme="minorBidi"/>
        </w:rPr>
        <w:t xml:space="preserve">v CZK </w:t>
      </w:r>
      <w:r w:rsidR="008E2772" w:rsidRPr="00391518">
        <w:rPr>
          <w:rFonts w:asciiTheme="minorHAnsi" w:hAnsiTheme="minorHAnsi" w:cstheme="minorBidi"/>
        </w:rPr>
        <w:t>ve své rozpočtové kapitole.</w:t>
      </w:r>
      <w:r w:rsidR="00FD5073" w:rsidRPr="00391518">
        <w:rPr>
          <w:rFonts w:asciiTheme="minorHAnsi" w:hAnsiTheme="minorHAnsi" w:cstheme="minorBidi"/>
        </w:rPr>
        <w:t xml:space="preserve"> KP, který není správcem rozpočtové kapitoly, </w:t>
      </w:r>
      <w:r w:rsidR="009E5DB8" w:rsidRPr="00391518">
        <w:rPr>
          <w:rFonts w:asciiTheme="minorHAnsi" w:hAnsiTheme="minorHAnsi" w:cstheme="minorBidi"/>
        </w:rPr>
        <w:t xml:space="preserve">bude mít peněžní prostředky zajištěny správcem rozpočtové kapitoly, v jejímž systému řízení se nachází. </w:t>
      </w:r>
    </w:p>
    <w:p w14:paraId="7D28343A" w14:textId="30FB4214" w:rsidR="00D11427" w:rsidRPr="00391518" w:rsidRDefault="00FD5073" w:rsidP="00391518">
      <w:pPr>
        <w:pStyle w:val="Zkladntext3"/>
        <w:widowControl/>
        <w:numPr>
          <w:ilvl w:val="0"/>
          <w:numId w:val="6"/>
        </w:numPr>
        <w:tabs>
          <w:tab w:val="clear" w:pos="708"/>
          <w:tab w:val="num" w:pos="426"/>
        </w:tabs>
        <w:spacing w:before="240" w:after="120"/>
        <w:ind w:left="426" w:hanging="426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</w:rPr>
        <w:t>KP</w:t>
      </w:r>
      <w:r w:rsidR="00D11427" w:rsidRPr="00391518">
        <w:rPr>
          <w:rFonts w:asciiTheme="minorHAnsi" w:hAnsiTheme="minorHAnsi" w:cstheme="minorBidi"/>
        </w:rPr>
        <w:t xml:space="preserve"> se zavazuje dodržovat v plném rozsahu ustanovení právního rámce </w:t>
      </w:r>
      <w:r w:rsidR="006A0FE7" w:rsidRPr="00391518">
        <w:rPr>
          <w:rFonts w:asciiTheme="minorHAnsi" w:hAnsiTheme="minorHAnsi" w:cstheme="minorBidi"/>
          <w:i/>
          <w:iCs/>
        </w:rPr>
        <w:t xml:space="preserve">Nástroje pro oživení a odolnost uvedeného v Nařízení Evropského parlamentu a Rady (EU) 2021/241 ze dne 12. února 2021 o zřízení </w:t>
      </w:r>
      <w:r w:rsidR="00921984" w:rsidRPr="00391518">
        <w:rPr>
          <w:rFonts w:asciiTheme="minorHAnsi" w:hAnsiTheme="minorHAnsi" w:cstheme="minorBidi"/>
          <w:i/>
          <w:iCs/>
        </w:rPr>
        <w:t>N</w:t>
      </w:r>
      <w:r w:rsidR="006A0FE7" w:rsidRPr="00391518">
        <w:rPr>
          <w:rFonts w:asciiTheme="minorHAnsi" w:hAnsiTheme="minorHAnsi" w:cstheme="minorBidi"/>
          <w:i/>
          <w:iCs/>
        </w:rPr>
        <w:t xml:space="preserve">ástroje pro </w:t>
      </w:r>
      <w:r w:rsidR="00CF719C" w:rsidRPr="00391518">
        <w:rPr>
          <w:rFonts w:asciiTheme="minorHAnsi" w:hAnsiTheme="minorHAnsi" w:cstheme="minorBidi"/>
          <w:i/>
          <w:iCs/>
        </w:rPr>
        <w:t>oživení</w:t>
      </w:r>
      <w:r w:rsidR="006A0FE7" w:rsidRPr="00391518">
        <w:rPr>
          <w:rFonts w:asciiTheme="minorHAnsi" w:hAnsiTheme="minorHAnsi" w:cstheme="minorBidi"/>
          <w:i/>
          <w:iCs/>
        </w:rPr>
        <w:t xml:space="preserve"> a odolnost</w:t>
      </w:r>
      <w:r w:rsidR="00242BF4" w:rsidRPr="00391518">
        <w:rPr>
          <w:rFonts w:asciiTheme="minorHAnsi" w:hAnsiTheme="minorHAnsi" w:cstheme="minorBidi"/>
        </w:rPr>
        <w:t xml:space="preserve"> (Nařízení)</w:t>
      </w:r>
      <w:r w:rsidR="006A0FE7" w:rsidRPr="00391518">
        <w:rPr>
          <w:rFonts w:asciiTheme="minorHAnsi" w:hAnsiTheme="minorHAnsi" w:cstheme="minorBidi"/>
        </w:rPr>
        <w:t xml:space="preserve">, </w:t>
      </w:r>
      <w:r w:rsidR="006A0FE7" w:rsidRPr="00391518">
        <w:rPr>
          <w:rFonts w:asciiTheme="minorHAnsi" w:hAnsiTheme="minorHAnsi" w:cstheme="minorBidi"/>
          <w:i/>
          <w:iCs/>
        </w:rPr>
        <w:t>Prováděcího rozhodnutí Rady o schválení posouzení plánu pro oživení a odolnost Česka</w:t>
      </w:r>
      <w:r w:rsidR="006A0FE7" w:rsidRPr="00391518">
        <w:rPr>
          <w:rFonts w:asciiTheme="minorHAnsi" w:hAnsiTheme="minorHAnsi" w:cstheme="minorBidi"/>
        </w:rPr>
        <w:t>,</w:t>
      </w:r>
      <w:r w:rsidR="009654E4" w:rsidRPr="00391518">
        <w:rPr>
          <w:rFonts w:asciiTheme="majorHAnsi" w:hAnsiTheme="majorHAnsi" w:cstheme="majorBidi"/>
        </w:rPr>
        <w:t xml:space="preserve"> </w:t>
      </w:r>
      <w:r w:rsidR="009654E4" w:rsidRPr="00391518">
        <w:rPr>
          <w:rFonts w:asciiTheme="minorHAnsi" w:hAnsiTheme="minorHAnsi" w:cstheme="minorBidi"/>
        </w:rPr>
        <w:t xml:space="preserve">v </w:t>
      </w:r>
      <w:r w:rsidR="00842A6F" w:rsidRPr="00391518">
        <w:rPr>
          <w:rFonts w:asciiTheme="minorHAnsi" w:hAnsiTheme="minorHAnsi" w:cstheme="minorBidi"/>
          <w:i/>
          <w:iCs/>
        </w:rPr>
        <w:t>Op</w:t>
      </w:r>
      <w:r w:rsidR="009654E4" w:rsidRPr="00391518">
        <w:rPr>
          <w:rFonts w:asciiTheme="minorHAnsi" w:hAnsiTheme="minorHAnsi" w:cstheme="minorBidi"/>
          <w:i/>
          <w:iCs/>
        </w:rPr>
        <w:t>eračním</w:t>
      </w:r>
      <w:r w:rsidR="00842A6F" w:rsidRPr="00391518">
        <w:rPr>
          <w:rFonts w:asciiTheme="minorHAnsi" w:hAnsiTheme="minorHAnsi" w:cstheme="minorBidi"/>
          <w:i/>
          <w:iCs/>
        </w:rPr>
        <w:t xml:space="preserve"> ujednání plánu pro oživení a odolnost Česka</w:t>
      </w:r>
      <w:r w:rsidR="00842A6F" w:rsidRPr="00391518">
        <w:rPr>
          <w:rFonts w:asciiTheme="minorHAnsi" w:hAnsiTheme="minorHAnsi" w:cstheme="minorBidi"/>
        </w:rPr>
        <w:t xml:space="preserve">, </w:t>
      </w:r>
      <w:r w:rsidR="006A0FE7" w:rsidRPr="00391518">
        <w:rPr>
          <w:rFonts w:asciiTheme="minorHAnsi" w:hAnsiTheme="minorHAnsi" w:cstheme="minorBidi"/>
        </w:rPr>
        <w:t xml:space="preserve">jakož </w:t>
      </w:r>
      <w:r w:rsidR="00D11427" w:rsidRPr="00391518">
        <w:rPr>
          <w:rFonts w:asciiTheme="minorHAnsi" w:hAnsiTheme="minorHAnsi" w:cstheme="minorBidi"/>
        </w:rPr>
        <w:t>i všech p</w:t>
      </w:r>
      <w:r w:rsidR="000269FC" w:rsidRPr="00391518">
        <w:rPr>
          <w:rFonts w:asciiTheme="minorHAnsi" w:hAnsiTheme="minorHAnsi" w:cstheme="minorBidi"/>
        </w:rPr>
        <w:t xml:space="preserve">okynů </w:t>
      </w:r>
      <w:r w:rsidR="00202BCE" w:rsidRPr="00391518">
        <w:rPr>
          <w:rFonts w:asciiTheme="minorHAnsi" w:hAnsiTheme="minorHAnsi" w:cstheme="minorBidi"/>
        </w:rPr>
        <w:t>v</w:t>
      </w:r>
      <w:r w:rsidR="006A0FE7" w:rsidRPr="00391518">
        <w:rPr>
          <w:rFonts w:asciiTheme="minorHAnsi" w:hAnsiTheme="minorHAnsi" w:cstheme="minorBidi"/>
        </w:rPr>
        <w:t>lastník</w:t>
      </w:r>
      <w:r w:rsidR="00030A13" w:rsidRPr="00391518">
        <w:rPr>
          <w:rFonts w:asciiTheme="minorHAnsi" w:hAnsiTheme="minorHAnsi" w:cstheme="minorBidi"/>
        </w:rPr>
        <w:t>a</w:t>
      </w:r>
      <w:r w:rsidR="006A0FE7" w:rsidRPr="00391518">
        <w:rPr>
          <w:rFonts w:asciiTheme="minorHAnsi" w:hAnsiTheme="minorHAnsi" w:cstheme="minorBidi"/>
        </w:rPr>
        <w:t xml:space="preserve"> komponenty. </w:t>
      </w:r>
    </w:p>
    <w:p w14:paraId="23E0FE64" w14:textId="2E24F271" w:rsidR="00F20C5E" w:rsidRPr="00391518" w:rsidRDefault="00F00C74" w:rsidP="00391518">
      <w:pPr>
        <w:pStyle w:val="Zkladntext3"/>
        <w:numPr>
          <w:ilvl w:val="0"/>
          <w:numId w:val="6"/>
        </w:numPr>
        <w:tabs>
          <w:tab w:val="clear" w:pos="-918"/>
          <w:tab w:val="num" w:pos="426"/>
        </w:tabs>
        <w:spacing w:after="120"/>
        <w:ind w:left="426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Digitální a informační agentura</w:t>
      </w:r>
      <w:r w:rsidR="00F20C5E" w:rsidRPr="00391518">
        <w:rPr>
          <w:rFonts w:asciiTheme="minorHAnsi" w:hAnsiTheme="minorHAnsi" w:cstheme="minorBidi"/>
        </w:rPr>
        <w:t xml:space="preserve"> plní roli </w:t>
      </w:r>
      <w:r w:rsidR="008F35A5" w:rsidRPr="00391518">
        <w:rPr>
          <w:rFonts w:asciiTheme="minorHAnsi" w:hAnsiTheme="minorHAnsi" w:cstheme="minorBidi"/>
        </w:rPr>
        <w:t>vlastníka komponenty</w:t>
      </w:r>
      <w:r w:rsidR="00F20C5E" w:rsidRPr="00391518">
        <w:rPr>
          <w:rFonts w:asciiTheme="minorHAnsi" w:hAnsiTheme="minorHAnsi" w:cstheme="minorBidi"/>
        </w:rPr>
        <w:t xml:space="preserve">. Pro potřeby realizace tohoto projektu je kontaktním místem pro </w:t>
      </w:r>
      <w:r w:rsidR="00DA5EB9" w:rsidRPr="00391518">
        <w:rPr>
          <w:rFonts w:asciiTheme="minorHAnsi" w:hAnsiTheme="minorHAnsi" w:cstheme="minorBidi"/>
        </w:rPr>
        <w:t>KP</w:t>
      </w:r>
      <w:r w:rsidR="00F20C5E" w:rsidRPr="00391518">
        <w:rPr>
          <w:rFonts w:asciiTheme="minorHAnsi" w:hAnsiTheme="minorHAnsi" w:cstheme="minorBidi"/>
        </w:rPr>
        <w:t xml:space="preserve">: </w:t>
      </w:r>
      <w:r w:rsidR="002A7E51">
        <w:rPr>
          <w:rFonts w:asciiTheme="minorHAnsi" w:hAnsiTheme="minorHAnsi" w:cstheme="minorBidi"/>
        </w:rPr>
        <w:t xml:space="preserve">Digitální a informační agentura, </w:t>
      </w:r>
      <w:r w:rsidR="007553B3">
        <w:rPr>
          <w:rFonts w:asciiTheme="minorHAnsi" w:hAnsiTheme="minorHAnsi" w:cstheme="minorBidi"/>
        </w:rPr>
        <w:t xml:space="preserve">Na Vápence </w:t>
      </w:r>
      <w:r w:rsidR="000E6E71">
        <w:rPr>
          <w:rFonts w:asciiTheme="minorHAnsi" w:hAnsiTheme="minorHAnsi" w:cstheme="minorBidi"/>
        </w:rPr>
        <w:t>14, 130 00 Praha 3, oddělení řízení komponenty 1.7</w:t>
      </w:r>
      <w:r w:rsidR="00857217">
        <w:rPr>
          <w:rFonts w:asciiTheme="minorHAnsi" w:hAnsiTheme="minorHAnsi" w:cstheme="minorBidi"/>
        </w:rPr>
        <w:t>.</w:t>
      </w:r>
    </w:p>
    <w:p w14:paraId="098C131B" w14:textId="04732E13" w:rsidR="00F20C5E" w:rsidRPr="00391518" w:rsidRDefault="00A74C8A" w:rsidP="00391518">
      <w:pPr>
        <w:pStyle w:val="Zkladntext3"/>
        <w:numPr>
          <w:ilvl w:val="0"/>
          <w:numId w:val="6"/>
        </w:numPr>
        <w:tabs>
          <w:tab w:val="clear" w:pos="-918"/>
          <w:tab w:val="num" w:pos="426"/>
        </w:tabs>
        <w:spacing w:after="120"/>
        <w:ind w:left="426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  <w:i/>
          <w:iCs/>
        </w:rPr>
        <w:t xml:space="preserve">Dopis o </w:t>
      </w:r>
      <w:r w:rsidR="00C05457" w:rsidRPr="00391518">
        <w:rPr>
          <w:rFonts w:asciiTheme="minorHAnsi" w:hAnsiTheme="minorHAnsi" w:cstheme="minorBidi"/>
          <w:i/>
          <w:iCs/>
        </w:rPr>
        <w:t xml:space="preserve">schválení </w:t>
      </w:r>
      <w:r w:rsidRPr="00391518">
        <w:rPr>
          <w:rFonts w:asciiTheme="minorHAnsi" w:hAnsiTheme="minorHAnsi" w:cstheme="minorBidi"/>
          <w:i/>
          <w:iCs/>
        </w:rPr>
        <w:t>finanční podpory</w:t>
      </w:r>
      <w:r w:rsidR="00F20C5E" w:rsidRPr="00391518">
        <w:rPr>
          <w:rFonts w:asciiTheme="minorHAnsi" w:hAnsiTheme="minorHAnsi" w:cstheme="minorBidi"/>
        </w:rPr>
        <w:t xml:space="preserve"> určuje závazné termíny realizace </w:t>
      </w:r>
      <w:r w:rsidR="007C314E" w:rsidRPr="00391518">
        <w:rPr>
          <w:rFonts w:asciiTheme="minorHAnsi" w:hAnsiTheme="minorHAnsi" w:cstheme="minorBidi"/>
        </w:rPr>
        <w:t>projektu</w:t>
      </w:r>
      <w:r w:rsidR="00F20C5E" w:rsidRPr="00391518">
        <w:rPr>
          <w:rFonts w:asciiTheme="minorHAnsi" w:hAnsiTheme="minorHAnsi" w:cstheme="minorBidi"/>
        </w:rPr>
        <w:t>, závazné monitorovací</w:t>
      </w:r>
      <w:r w:rsidR="00B71685" w:rsidRPr="00391518">
        <w:rPr>
          <w:rFonts w:asciiTheme="minorHAnsi" w:hAnsiTheme="minorHAnsi" w:cstheme="minorBidi"/>
        </w:rPr>
        <w:t xml:space="preserve"> indikátory</w:t>
      </w:r>
      <w:r w:rsidR="00F20C5E" w:rsidRPr="00391518">
        <w:rPr>
          <w:rFonts w:asciiTheme="minorHAnsi" w:hAnsiTheme="minorHAnsi" w:cstheme="minorBidi"/>
        </w:rPr>
        <w:t xml:space="preserve"> a závazn</w:t>
      </w:r>
      <w:r w:rsidR="008F35A5" w:rsidRPr="00391518">
        <w:rPr>
          <w:rFonts w:asciiTheme="minorHAnsi" w:hAnsiTheme="minorHAnsi" w:cstheme="minorBidi"/>
        </w:rPr>
        <w:t>ou alokaci zdrojů</w:t>
      </w:r>
      <w:r w:rsidR="00F20C5E" w:rsidRPr="00391518">
        <w:rPr>
          <w:rFonts w:asciiTheme="minorHAnsi" w:hAnsiTheme="minorHAnsi" w:cstheme="minorBidi"/>
        </w:rPr>
        <w:t xml:space="preserve"> na financování </w:t>
      </w:r>
      <w:r w:rsidR="00A84DC1" w:rsidRPr="00391518">
        <w:rPr>
          <w:rFonts w:asciiTheme="minorHAnsi" w:hAnsiTheme="minorHAnsi" w:cstheme="minorBidi"/>
        </w:rPr>
        <w:t>akce</w:t>
      </w:r>
      <w:r w:rsidR="00F20C5E" w:rsidRPr="00391518">
        <w:rPr>
          <w:rFonts w:asciiTheme="minorHAnsi" w:hAnsiTheme="minorHAnsi" w:cstheme="minorBidi"/>
        </w:rPr>
        <w:t xml:space="preserve">. </w:t>
      </w:r>
    </w:p>
    <w:p w14:paraId="5DC59EF1" w14:textId="43A61C57" w:rsidR="00F20C5E" w:rsidRPr="00391518" w:rsidRDefault="00F20C5E" w:rsidP="00391518">
      <w:pPr>
        <w:pStyle w:val="Zkladntext3"/>
        <w:numPr>
          <w:ilvl w:val="0"/>
          <w:numId w:val="6"/>
        </w:numPr>
        <w:tabs>
          <w:tab w:val="clear" w:pos="-918"/>
          <w:tab w:val="num" w:pos="426"/>
        </w:tabs>
        <w:spacing w:after="120"/>
        <w:ind w:left="426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</w:rPr>
        <w:t xml:space="preserve">Termínem ukončení realizace </w:t>
      </w:r>
      <w:r w:rsidR="00DA5EB9" w:rsidRPr="00391518">
        <w:rPr>
          <w:rFonts w:asciiTheme="minorHAnsi" w:hAnsiTheme="minorHAnsi" w:cstheme="minorBidi"/>
        </w:rPr>
        <w:t>projektu</w:t>
      </w:r>
      <w:r w:rsidRPr="00391518">
        <w:rPr>
          <w:rFonts w:asciiTheme="minorHAnsi" w:hAnsiTheme="minorHAnsi" w:cstheme="minorBidi"/>
        </w:rPr>
        <w:t xml:space="preserve"> se rozumí dosažení účelu projektu, tj. </w:t>
      </w:r>
      <w:r w:rsidR="00DD7634" w:rsidRPr="00391518">
        <w:rPr>
          <w:rFonts w:asciiTheme="minorHAnsi" w:hAnsiTheme="minorHAnsi" w:cstheme="minorBidi"/>
        </w:rPr>
        <w:t>poskytnutí</w:t>
      </w:r>
      <w:r w:rsidRPr="00391518">
        <w:rPr>
          <w:rFonts w:asciiTheme="minorHAnsi" w:hAnsiTheme="minorHAnsi" w:cstheme="minorBidi"/>
        </w:rPr>
        <w:t xml:space="preserve"> všech</w:t>
      </w:r>
      <w:r w:rsidR="00C77722" w:rsidRPr="00391518">
        <w:rPr>
          <w:rFonts w:asciiTheme="minorHAnsi" w:hAnsiTheme="minorHAnsi" w:cstheme="minorBidi"/>
        </w:rPr>
        <w:t xml:space="preserve"> </w:t>
      </w:r>
      <w:r w:rsidR="00DD7634" w:rsidRPr="00391518">
        <w:rPr>
          <w:rFonts w:asciiTheme="minorHAnsi" w:hAnsiTheme="minorHAnsi" w:cstheme="minorBidi"/>
        </w:rPr>
        <w:t>služeb</w:t>
      </w:r>
      <w:r w:rsidR="00C77722" w:rsidRPr="00391518">
        <w:rPr>
          <w:rFonts w:asciiTheme="minorHAnsi" w:hAnsiTheme="minorHAnsi" w:cstheme="minorBidi"/>
        </w:rPr>
        <w:t>,</w:t>
      </w:r>
      <w:r w:rsidRPr="00391518">
        <w:rPr>
          <w:rFonts w:asciiTheme="minorHAnsi" w:hAnsiTheme="minorHAnsi" w:cstheme="minorBidi"/>
        </w:rPr>
        <w:t xml:space="preserve"> </w:t>
      </w:r>
      <w:r w:rsidR="00DD7634" w:rsidRPr="00391518">
        <w:rPr>
          <w:rFonts w:asciiTheme="minorHAnsi" w:hAnsiTheme="minorHAnsi" w:cstheme="minorBidi"/>
        </w:rPr>
        <w:t>dodávek</w:t>
      </w:r>
      <w:r w:rsidR="00C77722" w:rsidRPr="00391518">
        <w:rPr>
          <w:rFonts w:asciiTheme="minorHAnsi" w:hAnsiTheme="minorHAnsi" w:cstheme="minorBidi"/>
        </w:rPr>
        <w:t xml:space="preserve"> </w:t>
      </w:r>
      <w:r w:rsidRPr="00391518">
        <w:rPr>
          <w:rFonts w:asciiTheme="minorHAnsi" w:hAnsiTheme="minorHAnsi" w:cstheme="minorBidi"/>
        </w:rPr>
        <w:t>a ostatních aktivit souvisejících s</w:t>
      </w:r>
      <w:r w:rsidR="00DD7634" w:rsidRPr="00391518">
        <w:rPr>
          <w:rFonts w:asciiTheme="minorHAnsi" w:hAnsiTheme="minorHAnsi" w:cstheme="minorBidi"/>
        </w:rPr>
        <w:t> </w:t>
      </w:r>
      <w:r w:rsidRPr="00391518">
        <w:rPr>
          <w:rFonts w:asciiTheme="minorHAnsi" w:hAnsiTheme="minorHAnsi" w:cstheme="minorBidi"/>
        </w:rPr>
        <w:t>projektem</w:t>
      </w:r>
      <w:r w:rsidR="00DD7634" w:rsidRPr="00391518">
        <w:rPr>
          <w:rFonts w:asciiTheme="minorHAnsi" w:hAnsiTheme="minorHAnsi" w:cstheme="minorBidi"/>
        </w:rPr>
        <w:t>,</w:t>
      </w:r>
      <w:r w:rsidR="00CF0BAC" w:rsidRPr="00391518">
        <w:rPr>
          <w:rFonts w:asciiTheme="minorHAnsi" w:hAnsiTheme="minorHAnsi" w:cstheme="minorBidi"/>
        </w:rPr>
        <w:t xml:space="preserve"> potvrzená v předávacím protokolu nebo datum úhrady poslední dlužné částky dodavatelům (rozhodné je datum, které nastane později)</w:t>
      </w:r>
      <w:r w:rsidRPr="00391518">
        <w:rPr>
          <w:rFonts w:asciiTheme="minorHAnsi" w:hAnsiTheme="minorHAnsi" w:cstheme="minorBidi"/>
        </w:rPr>
        <w:t>, a to nejpozději do data uvedeného v</w:t>
      </w:r>
      <w:r w:rsidR="00A74C8A" w:rsidRPr="00391518">
        <w:rPr>
          <w:rFonts w:asciiTheme="minorHAnsi" w:hAnsiTheme="minorHAnsi" w:cstheme="minorBidi"/>
        </w:rPr>
        <w:t> </w:t>
      </w:r>
      <w:r w:rsidR="00A74C8A" w:rsidRPr="00391518">
        <w:rPr>
          <w:rFonts w:asciiTheme="minorHAnsi" w:hAnsiTheme="minorHAnsi" w:cstheme="minorBidi"/>
          <w:i/>
          <w:iCs/>
        </w:rPr>
        <w:t xml:space="preserve">Dopisu o </w:t>
      </w:r>
      <w:r w:rsidR="00C05457" w:rsidRPr="00391518">
        <w:rPr>
          <w:rFonts w:asciiTheme="minorHAnsi" w:hAnsiTheme="minorHAnsi" w:cstheme="minorBidi"/>
          <w:i/>
          <w:iCs/>
        </w:rPr>
        <w:t xml:space="preserve">schválení </w:t>
      </w:r>
      <w:r w:rsidR="00A74C8A" w:rsidRPr="00391518">
        <w:rPr>
          <w:rFonts w:asciiTheme="minorHAnsi" w:hAnsiTheme="minorHAnsi" w:cstheme="minorBidi"/>
          <w:i/>
          <w:iCs/>
        </w:rPr>
        <w:t>finanční podpory</w:t>
      </w:r>
      <w:r w:rsidR="00BF0DD9" w:rsidRPr="00391518">
        <w:rPr>
          <w:rFonts w:asciiTheme="minorHAnsi" w:hAnsiTheme="minorHAnsi" w:cstheme="minorBidi"/>
        </w:rPr>
        <w:t>.</w:t>
      </w:r>
    </w:p>
    <w:p w14:paraId="7F6F815F" w14:textId="626FBDD4" w:rsidR="009E508B" w:rsidRPr="00391518" w:rsidRDefault="009E508B" w:rsidP="00391518">
      <w:pPr>
        <w:pStyle w:val="Zkladntext3"/>
        <w:widowControl/>
        <w:numPr>
          <w:ilvl w:val="0"/>
          <w:numId w:val="6"/>
        </w:numPr>
        <w:tabs>
          <w:tab w:val="clear" w:pos="708"/>
          <w:tab w:val="num" w:pos="426"/>
        </w:tabs>
        <w:spacing w:before="240" w:after="120"/>
        <w:ind w:left="426" w:hanging="426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</w:rPr>
        <w:lastRenderedPageBreak/>
        <w:t>Pokud vlastník komponenty nebo jiná osoba oprávněná ke kontrole dodržování podmínek dle těchto Podmínek zjistí, že KP nesplnil nebo neplní některou z povinností uvedených v</w:t>
      </w:r>
      <w:r w:rsidR="0030752F" w:rsidRPr="00391518">
        <w:rPr>
          <w:rFonts w:asciiTheme="minorHAnsi" w:hAnsiTheme="minorHAnsi" w:cstheme="minorBidi"/>
        </w:rPr>
        <w:t> </w:t>
      </w:r>
      <w:r w:rsidRPr="00391518">
        <w:rPr>
          <w:rFonts w:asciiTheme="minorHAnsi" w:hAnsiTheme="minorHAnsi" w:cstheme="minorBidi"/>
        </w:rPr>
        <w:t xml:space="preserve">těchto Podmínkách, bude vlastník komponenty postupovat dle právního rámce </w:t>
      </w:r>
      <w:r w:rsidR="00BD732F" w:rsidRPr="00391518">
        <w:rPr>
          <w:rFonts w:asciiTheme="minorHAnsi" w:hAnsiTheme="minorHAnsi" w:cstheme="minorBidi"/>
        </w:rPr>
        <w:t>Národního plánu obnovy (NPO)</w:t>
      </w:r>
      <w:r w:rsidRPr="00391518">
        <w:rPr>
          <w:rFonts w:asciiTheme="minorHAnsi" w:hAnsiTheme="minorHAnsi" w:cstheme="minorBidi"/>
        </w:rPr>
        <w:t>, Metodiky finančních toků NPO a souvisejících právních př</w:t>
      </w:r>
      <w:r w:rsidR="00120606" w:rsidRPr="00391518">
        <w:rPr>
          <w:rFonts w:asciiTheme="minorHAnsi" w:hAnsiTheme="minorHAnsi" w:cstheme="minorBidi"/>
        </w:rPr>
        <w:t>edpisů České republiky</w:t>
      </w:r>
      <w:r w:rsidR="00714EC8" w:rsidRPr="00391518">
        <w:rPr>
          <w:rFonts w:asciiTheme="minorHAnsi" w:hAnsiTheme="minorHAnsi" w:cstheme="minorBidi"/>
        </w:rPr>
        <w:t xml:space="preserve"> (ČR)</w:t>
      </w:r>
      <w:r w:rsidRPr="00391518">
        <w:rPr>
          <w:rFonts w:asciiTheme="minorHAnsi" w:hAnsiTheme="minorHAnsi" w:cstheme="minorBidi"/>
        </w:rPr>
        <w:t xml:space="preserve"> a je oprávněn zahájit potřebné kroky vedoucí k identifikaci, zda nevzniklo podezření na porušení rozpočtové kázně podle rozpočtových pravidel. </w:t>
      </w:r>
    </w:p>
    <w:p w14:paraId="284A77E8" w14:textId="77777777" w:rsidR="00F20C5E" w:rsidRPr="008E48AB" w:rsidRDefault="00F20C5E" w:rsidP="00F20C5E">
      <w:pPr>
        <w:rPr>
          <w:rFonts w:asciiTheme="minorHAnsi" w:hAnsiTheme="minorHAnsi" w:cstheme="minorHAnsi"/>
          <w:color w:val="0070C0"/>
        </w:rPr>
      </w:pPr>
    </w:p>
    <w:p w14:paraId="2CA621F1" w14:textId="77777777" w:rsidR="00F20C5E" w:rsidRPr="00391518" w:rsidRDefault="00F20C5E" w:rsidP="00391518">
      <w:pPr>
        <w:pStyle w:val="Nadpis3"/>
        <w:spacing w:after="120"/>
        <w:jc w:val="center"/>
        <w:rPr>
          <w:rFonts w:asciiTheme="minorHAnsi" w:hAnsiTheme="minorHAnsi" w:cstheme="minorBidi"/>
          <w:b/>
          <w:bCs/>
          <w:i/>
          <w:iCs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color w:val="auto"/>
        </w:rPr>
        <w:t>Část II</w:t>
      </w:r>
    </w:p>
    <w:p w14:paraId="7C70F463" w14:textId="77777777" w:rsidR="00F20C5E" w:rsidRPr="00391518" w:rsidRDefault="00F20C5E" w:rsidP="00391518">
      <w:pPr>
        <w:tabs>
          <w:tab w:val="left" w:pos="708"/>
        </w:tabs>
        <w:spacing w:after="120"/>
        <w:jc w:val="center"/>
        <w:rPr>
          <w:rFonts w:asciiTheme="minorHAnsi" w:hAnsiTheme="minorHAnsi" w:cstheme="minorBidi"/>
          <w:b/>
          <w:bCs/>
          <w:i/>
          <w:iCs/>
          <w:snapToGrid w:val="0"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snapToGrid w:val="0"/>
          <w:color w:val="auto"/>
        </w:rPr>
        <w:t>Finanční rámec</w:t>
      </w:r>
    </w:p>
    <w:p w14:paraId="145C7201" w14:textId="77777777" w:rsidR="00F20C5E" w:rsidRPr="008E48AB" w:rsidRDefault="00F20C5E" w:rsidP="00F20C5E">
      <w:pPr>
        <w:tabs>
          <w:tab w:val="left" w:pos="708"/>
        </w:tabs>
        <w:spacing w:after="120"/>
        <w:jc w:val="center"/>
        <w:rPr>
          <w:rFonts w:asciiTheme="minorHAnsi" w:hAnsiTheme="minorHAnsi" w:cstheme="minorHAnsi"/>
          <w:b/>
          <w:snapToGrid w:val="0"/>
          <w:color w:val="0070C0"/>
        </w:rPr>
      </w:pPr>
    </w:p>
    <w:p w14:paraId="398E438A" w14:textId="6A17F61C" w:rsidR="00F20C5E" w:rsidRPr="00391518" w:rsidRDefault="00F20C5E" w:rsidP="00391518">
      <w:pPr>
        <w:numPr>
          <w:ilvl w:val="0"/>
          <w:numId w:val="4"/>
        </w:numPr>
        <w:spacing w:after="120" w:line="240" w:lineRule="auto"/>
        <w:ind w:right="180"/>
        <w:jc w:val="left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Finanční rámec projektu</w:t>
      </w:r>
      <w:r w:rsidR="00DE43F1" w:rsidRPr="00391518">
        <w:rPr>
          <w:rFonts w:asciiTheme="minorHAnsi" w:hAnsiTheme="minorHAnsi" w:cstheme="minorBidi"/>
          <w:snapToGrid w:val="0"/>
          <w:color w:val="auto"/>
        </w:rPr>
        <w:t>: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</w:p>
    <w:p w14:paraId="34499086" w14:textId="6E80759A" w:rsidR="00144FB6" w:rsidRPr="00D0418D" w:rsidRDefault="00144FB6" w:rsidP="00391518">
      <w:pPr>
        <w:spacing w:after="120" w:line="240" w:lineRule="auto"/>
        <w:ind w:left="0" w:right="180" w:firstLine="357"/>
        <w:jc w:val="left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 xml:space="preserve">Celkové </w:t>
      </w:r>
      <w:r w:rsidR="00D94FF2" w:rsidRPr="00391518">
        <w:rPr>
          <w:rFonts w:asciiTheme="minorHAnsi" w:hAnsiTheme="minorHAnsi" w:cstheme="minorBidi"/>
          <w:snapToGrid w:val="0"/>
          <w:color w:val="auto"/>
        </w:rPr>
        <w:t xml:space="preserve">způsobilé </w:t>
      </w:r>
      <w:r w:rsidR="00391518">
        <w:rPr>
          <w:rFonts w:asciiTheme="minorHAnsi" w:hAnsiTheme="minorHAnsi" w:cstheme="minorBidi"/>
          <w:snapToGrid w:val="0"/>
          <w:color w:val="auto"/>
        </w:rPr>
        <w:t>výdaje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na projekt</w:t>
      </w:r>
      <w:r w:rsidR="00252C29" w:rsidRPr="00391518">
        <w:rPr>
          <w:rFonts w:asciiTheme="minorHAnsi" w:hAnsiTheme="minorHAnsi" w:cstheme="minorBidi"/>
          <w:snapToGrid w:val="0"/>
          <w:color w:val="auto"/>
        </w:rPr>
        <w:t xml:space="preserve"> (z NPO)</w:t>
      </w:r>
      <w:r w:rsidRPr="00391518">
        <w:rPr>
          <w:rFonts w:asciiTheme="minorHAnsi" w:hAnsiTheme="minorHAnsi" w:cstheme="minorBidi"/>
          <w:snapToGrid w:val="0"/>
          <w:color w:val="auto"/>
        </w:rPr>
        <w:t>:</w:t>
      </w:r>
      <w:r w:rsidR="00F2467E">
        <w:rPr>
          <w:rFonts w:asciiTheme="minorHAnsi" w:hAnsiTheme="minorHAnsi" w:cstheme="minorHAnsi"/>
          <w:snapToGrid w:val="0"/>
          <w:color w:val="auto"/>
        </w:rPr>
        <w:tab/>
      </w:r>
      <w:r w:rsidR="00F2467E">
        <w:rPr>
          <w:rFonts w:asciiTheme="minorHAnsi" w:hAnsiTheme="minorHAnsi" w:cstheme="minorHAnsi"/>
          <w:snapToGrid w:val="0"/>
          <w:color w:val="auto"/>
        </w:rPr>
        <w:tab/>
      </w:r>
      <w:proofErr w:type="spellStart"/>
      <w:r w:rsidR="00F2467E" w:rsidRPr="00D0418D">
        <w:rPr>
          <w:rFonts w:asciiTheme="minorHAnsi" w:hAnsiTheme="minorHAnsi" w:cstheme="minorBidi"/>
          <w:snapToGrid w:val="0"/>
          <w:color w:val="auto"/>
        </w:rPr>
        <w:t>xxx</w:t>
      </w:r>
      <w:proofErr w:type="spellEnd"/>
      <w:r w:rsidR="00777D2B" w:rsidRPr="00D0418D">
        <w:rPr>
          <w:rFonts w:asciiTheme="minorHAnsi" w:hAnsiTheme="minorHAnsi" w:cstheme="minorBidi"/>
          <w:snapToGrid w:val="0"/>
          <w:color w:val="auto"/>
        </w:rPr>
        <w:t xml:space="preserve"> mil. </w:t>
      </w:r>
      <w:r w:rsidRPr="00D0418D">
        <w:rPr>
          <w:rFonts w:asciiTheme="minorHAnsi" w:hAnsiTheme="minorHAnsi" w:cstheme="minorBidi"/>
          <w:snapToGrid w:val="0"/>
          <w:color w:val="auto"/>
        </w:rPr>
        <w:t>Kč (bez DPH)</w:t>
      </w:r>
    </w:p>
    <w:p w14:paraId="424E7B4F" w14:textId="414833F5" w:rsidR="00141642" w:rsidRPr="00D0418D" w:rsidRDefault="00141642" w:rsidP="00391518">
      <w:pPr>
        <w:spacing w:after="120" w:line="240" w:lineRule="auto"/>
        <w:ind w:left="0" w:right="180" w:firstLine="357"/>
        <w:jc w:val="left"/>
        <w:rPr>
          <w:rFonts w:asciiTheme="minorHAnsi" w:hAnsiTheme="minorHAnsi" w:cstheme="minorBidi"/>
          <w:i/>
          <w:iCs/>
          <w:snapToGrid w:val="0"/>
          <w:color w:val="auto"/>
        </w:rPr>
      </w:pP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Bidi"/>
          <w:i/>
          <w:iCs/>
          <w:snapToGrid w:val="0"/>
          <w:color w:val="auto"/>
        </w:rPr>
        <w:t xml:space="preserve">V tom </w:t>
      </w:r>
      <w:r w:rsidR="005B1E83" w:rsidRPr="00D0418D">
        <w:rPr>
          <w:rFonts w:asciiTheme="minorHAnsi" w:hAnsiTheme="minorHAnsi" w:cstheme="minorBidi"/>
          <w:i/>
          <w:iCs/>
          <w:snapToGrid w:val="0"/>
          <w:color w:val="auto"/>
        </w:rPr>
        <w:t>osobní</w:t>
      </w:r>
      <w:r w:rsidRPr="00D0418D">
        <w:rPr>
          <w:rFonts w:asciiTheme="minorHAnsi" w:hAnsiTheme="minorHAnsi" w:cstheme="minorBidi"/>
          <w:i/>
          <w:iCs/>
          <w:snapToGrid w:val="0"/>
          <w:color w:val="auto"/>
        </w:rPr>
        <w:t xml:space="preserve"> výdaje celkem ve výši:</w:t>
      </w:r>
      <w:r w:rsidRPr="00D0418D">
        <w:rPr>
          <w:rFonts w:asciiTheme="minorHAnsi" w:hAnsiTheme="minorHAnsi" w:cstheme="minorHAnsi"/>
          <w:i/>
          <w:snapToGrid w:val="0"/>
          <w:color w:val="auto"/>
        </w:rPr>
        <w:tab/>
      </w:r>
      <w:r w:rsidRPr="00D0418D">
        <w:rPr>
          <w:rFonts w:asciiTheme="minorHAnsi" w:hAnsiTheme="minorHAnsi" w:cstheme="minorHAnsi"/>
          <w:i/>
          <w:snapToGrid w:val="0"/>
          <w:color w:val="auto"/>
        </w:rPr>
        <w:tab/>
      </w:r>
      <w:r w:rsidR="00D0418D" w:rsidRPr="00D0418D">
        <w:rPr>
          <w:rFonts w:asciiTheme="minorHAnsi" w:hAnsiTheme="minorHAnsi" w:cstheme="minorHAnsi"/>
          <w:i/>
          <w:snapToGrid w:val="0"/>
          <w:color w:val="auto"/>
        </w:rPr>
        <w:tab/>
      </w:r>
      <w:proofErr w:type="spellStart"/>
      <w:r w:rsidRPr="00D0418D">
        <w:rPr>
          <w:rFonts w:asciiTheme="minorHAnsi" w:hAnsiTheme="minorHAnsi" w:cstheme="minorBidi"/>
          <w:i/>
          <w:iCs/>
          <w:snapToGrid w:val="0"/>
          <w:color w:val="auto"/>
        </w:rPr>
        <w:t>xxx</w:t>
      </w:r>
      <w:proofErr w:type="spellEnd"/>
      <w:r w:rsidRPr="00D0418D">
        <w:rPr>
          <w:rFonts w:asciiTheme="minorHAnsi" w:hAnsiTheme="minorHAnsi" w:cstheme="minorBidi"/>
          <w:i/>
          <w:iCs/>
          <w:snapToGrid w:val="0"/>
          <w:color w:val="auto"/>
        </w:rPr>
        <w:t xml:space="preserve"> Kč </w:t>
      </w:r>
    </w:p>
    <w:p w14:paraId="594C76A7" w14:textId="6E5D2ED7" w:rsidR="00252C29" w:rsidRPr="00D0418D" w:rsidRDefault="00391518" w:rsidP="00391518">
      <w:pPr>
        <w:spacing w:after="120" w:line="240" w:lineRule="auto"/>
        <w:ind w:left="0" w:right="180" w:firstLine="357"/>
        <w:jc w:val="left"/>
        <w:rPr>
          <w:rFonts w:asciiTheme="minorHAnsi" w:hAnsiTheme="minorHAnsi" w:cstheme="minorBidi"/>
          <w:snapToGrid w:val="0"/>
          <w:color w:val="auto"/>
        </w:rPr>
      </w:pPr>
      <w:r w:rsidRPr="00D0418D">
        <w:rPr>
          <w:rFonts w:asciiTheme="minorHAnsi" w:hAnsiTheme="minorHAnsi" w:cstheme="minorBidi"/>
          <w:snapToGrid w:val="0"/>
          <w:color w:val="auto"/>
        </w:rPr>
        <w:t>Komplementární</w:t>
      </w:r>
      <w:proofErr w:type="gramStart"/>
      <w:r w:rsidRPr="00D0418D">
        <w:rPr>
          <w:rFonts w:asciiTheme="minorHAnsi" w:hAnsiTheme="minorHAnsi" w:cstheme="minorBidi"/>
          <w:snapToGrid w:val="0"/>
          <w:color w:val="auto"/>
        </w:rPr>
        <w:t xml:space="preserve"> </w:t>
      </w:r>
      <w:r w:rsidR="00252C29" w:rsidRPr="00D0418D">
        <w:rPr>
          <w:rFonts w:asciiTheme="minorHAnsi" w:hAnsiTheme="minorHAnsi" w:cstheme="minorBidi"/>
          <w:snapToGrid w:val="0"/>
          <w:color w:val="auto"/>
        </w:rPr>
        <w:t xml:space="preserve">  (</w:t>
      </w:r>
      <w:proofErr w:type="gramEnd"/>
      <w:r w:rsidR="00252C29" w:rsidRPr="00D0418D">
        <w:rPr>
          <w:rFonts w:asciiTheme="minorHAnsi" w:hAnsiTheme="minorHAnsi" w:cstheme="minorBidi"/>
          <w:snapToGrid w:val="0"/>
          <w:color w:val="auto"/>
        </w:rPr>
        <w:t>vlastní/další zdroje</w:t>
      </w:r>
      <w:r w:rsidR="00107E72" w:rsidRPr="00D0418D">
        <w:rPr>
          <w:rFonts w:asciiTheme="minorHAnsi" w:hAnsiTheme="minorHAnsi" w:cstheme="minorBidi"/>
          <w:snapToGrid w:val="0"/>
          <w:color w:val="auto"/>
        </w:rPr>
        <w:t>)</w:t>
      </w:r>
      <w:r w:rsidR="00252C29" w:rsidRPr="00D0418D">
        <w:rPr>
          <w:rFonts w:asciiTheme="minorHAnsi" w:hAnsiTheme="minorHAnsi" w:cstheme="minorBidi"/>
          <w:snapToGrid w:val="0"/>
          <w:color w:val="auto"/>
        </w:rPr>
        <w:t xml:space="preserve">: </w:t>
      </w:r>
      <w:r w:rsidR="00252C29" w:rsidRPr="00D0418D">
        <w:rPr>
          <w:rFonts w:asciiTheme="minorHAnsi" w:hAnsiTheme="minorHAnsi" w:cstheme="minorHAnsi"/>
          <w:snapToGrid w:val="0"/>
          <w:color w:val="auto"/>
        </w:rPr>
        <w:tab/>
      </w:r>
      <w:r w:rsidR="00252C29" w:rsidRPr="00D0418D">
        <w:rPr>
          <w:rFonts w:asciiTheme="minorHAnsi" w:hAnsiTheme="minorHAnsi" w:cstheme="minorHAnsi"/>
          <w:snapToGrid w:val="0"/>
          <w:color w:val="auto"/>
        </w:rPr>
        <w:tab/>
      </w:r>
      <w:proofErr w:type="spellStart"/>
      <w:r w:rsidR="00252C29" w:rsidRPr="00D0418D">
        <w:rPr>
          <w:rFonts w:asciiTheme="minorHAnsi" w:hAnsiTheme="minorHAnsi" w:cstheme="minorBidi"/>
          <w:snapToGrid w:val="0"/>
          <w:color w:val="auto"/>
        </w:rPr>
        <w:t>xxx</w:t>
      </w:r>
      <w:proofErr w:type="spellEnd"/>
      <w:r w:rsidR="00252C29" w:rsidRPr="00D0418D">
        <w:rPr>
          <w:rFonts w:asciiTheme="minorHAnsi" w:hAnsiTheme="minorHAnsi" w:cstheme="minorBidi"/>
          <w:snapToGrid w:val="0"/>
          <w:color w:val="auto"/>
        </w:rPr>
        <w:t xml:space="preserve"> mil. Kč (bez DPH)</w:t>
      </w:r>
    </w:p>
    <w:p w14:paraId="728A2177" w14:textId="4693EEEE" w:rsidR="00252C29" w:rsidRPr="00D0418D" w:rsidRDefault="00391518" w:rsidP="00391518">
      <w:pPr>
        <w:spacing w:after="120" w:line="240" w:lineRule="auto"/>
        <w:ind w:left="357" w:right="180" w:firstLine="0"/>
        <w:jc w:val="left"/>
        <w:rPr>
          <w:rFonts w:asciiTheme="minorHAnsi" w:hAnsiTheme="minorHAnsi" w:cstheme="minorBidi"/>
          <w:snapToGrid w:val="0"/>
          <w:color w:val="auto"/>
        </w:rPr>
      </w:pPr>
      <w:r w:rsidRPr="00D0418D">
        <w:rPr>
          <w:rFonts w:asciiTheme="minorHAnsi" w:hAnsiTheme="minorHAnsi" w:cstheme="minorBidi"/>
          <w:snapToGrid w:val="0"/>
          <w:color w:val="auto"/>
        </w:rPr>
        <w:t>Výdaje</w:t>
      </w:r>
      <w:r w:rsidR="00252C29" w:rsidRPr="00D0418D">
        <w:rPr>
          <w:rFonts w:asciiTheme="minorHAnsi" w:hAnsiTheme="minorHAnsi" w:cstheme="minorBidi"/>
          <w:snapToGrid w:val="0"/>
          <w:color w:val="auto"/>
        </w:rPr>
        <w:t xml:space="preserve"> projektu celkem:</w:t>
      </w:r>
      <w:r w:rsidR="00252C29" w:rsidRPr="00D0418D">
        <w:rPr>
          <w:rFonts w:asciiTheme="minorHAnsi" w:hAnsiTheme="minorHAnsi" w:cstheme="minorHAnsi"/>
          <w:snapToGrid w:val="0"/>
          <w:color w:val="auto"/>
        </w:rPr>
        <w:tab/>
      </w:r>
      <w:r w:rsidR="00252C29" w:rsidRPr="00D0418D">
        <w:rPr>
          <w:rFonts w:asciiTheme="minorHAnsi" w:hAnsiTheme="minorHAnsi" w:cstheme="minorHAnsi"/>
          <w:snapToGrid w:val="0"/>
          <w:color w:val="auto"/>
        </w:rPr>
        <w:tab/>
      </w:r>
      <w:r w:rsidR="00252C29" w:rsidRPr="00D0418D">
        <w:rPr>
          <w:rFonts w:asciiTheme="minorHAnsi" w:hAnsiTheme="minorHAnsi" w:cstheme="minorHAnsi"/>
          <w:snapToGrid w:val="0"/>
          <w:color w:val="auto"/>
        </w:rPr>
        <w:tab/>
      </w:r>
      <w:r w:rsidR="00252C29" w:rsidRPr="00D0418D">
        <w:rPr>
          <w:rFonts w:asciiTheme="minorHAnsi" w:hAnsiTheme="minorHAnsi" w:cstheme="minorHAnsi"/>
          <w:snapToGrid w:val="0"/>
          <w:color w:val="auto"/>
        </w:rPr>
        <w:tab/>
      </w:r>
      <w:r w:rsidR="00D0418D" w:rsidRPr="00D0418D">
        <w:rPr>
          <w:rFonts w:asciiTheme="minorHAnsi" w:hAnsiTheme="minorHAnsi" w:cstheme="minorHAnsi"/>
          <w:snapToGrid w:val="0"/>
          <w:color w:val="auto"/>
        </w:rPr>
        <w:tab/>
      </w:r>
      <w:proofErr w:type="spellStart"/>
      <w:r w:rsidR="00252C29" w:rsidRPr="00D0418D">
        <w:rPr>
          <w:rFonts w:asciiTheme="minorHAnsi" w:hAnsiTheme="minorHAnsi" w:cstheme="minorBidi"/>
          <w:snapToGrid w:val="0"/>
          <w:color w:val="auto"/>
        </w:rPr>
        <w:t>xxx</w:t>
      </w:r>
      <w:proofErr w:type="spellEnd"/>
      <w:r w:rsidR="00252C29" w:rsidRPr="00D0418D">
        <w:rPr>
          <w:rFonts w:asciiTheme="minorHAnsi" w:hAnsiTheme="minorHAnsi" w:cstheme="minorBidi"/>
          <w:snapToGrid w:val="0"/>
          <w:color w:val="auto"/>
        </w:rPr>
        <w:t xml:space="preserve"> mil. Kč (</w:t>
      </w:r>
      <w:r w:rsidR="00DB4BE2" w:rsidRPr="00D0418D">
        <w:rPr>
          <w:rFonts w:asciiTheme="minorHAnsi" w:hAnsiTheme="minorHAnsi" w:cstheme="minorBidi"/>
          <w:snapToGrid w:val="0"/>
          <w:color w:val="auto"/>
        </w:rPr>
        <w:t>vč.</w:t>
      </w:r>
      <w:r w:rsidR="00252C29" w:rsidRPr="00D0418D">
        <w:rPr>
          <w:rFonts w:asciiTheme="minorHAnsi" w:hAnsiTheme="minorHAnsi" w:cstheme="minorBidi"/>
          <w:snapToGrid w:val="0"/>
          <w:color w:val="auto"/>
        </w:rPr>
        <w:t xml:space="preserve"> DPH)</w:t>
      </w:r>
    </w:p>
    <w:p w14:paraId="534BFE53" w14:textId="74B74E97" w:rsidR="00252C29" w:rsidRPr="00391518" w:rsidRDefault="00252C29" w:rsidP="00391518">
      <w:pPr>
        <w:spacing w:after="120" w:line="240" w:lineRule="auto"/>
        <w:ind w:left="357" w:right="180" w:firstLine="0"/>
        <w:jc w:val="left"/>
        <w:rPr>
          <w:rFonts w:asciiTheme="minorHAnsi" w:hAnsiTheme="minorHAnsi" w:cstheme="minorBidi"/>
          <w:snapToGrid w:val="0"/>
          <w:color w:val="auto"/>
        </w:rPr>
      </w:pPr>
      <w:r w:rsidRPr="00D0418D">
        <w:rPr>
          <w:rFonts w:asciiTheme="minorHAnsi" w:hAnsiTheme="minorHAnsi" w:cstheme="minorBidi"/>
          <w:snapToGrid w:val="0"/>
          <w:color w:val="auto"/>
        </w:rPr>
        <w:t>DPH:</w:t>
      </w: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Bidi"/>
          <w:snapToGrid w:val="0"/>
          <w:color w:val="auto"/>
        </w:rPr>
        <w:t>max</w:t>
      </w:r>
      <w:r w:rsidR="00107E72" w:rsidRPr="00D0418D">
        <w:rPr>
          <w:rFonts w:asciiTheme="minorHAnsi" w:hAnsiTheme="minorHAnsi" w:cstheme="minorBidi"/>
          <w:snapToGrid w:val="0"/>
          <w:color w:val="auto"/>
        </w:rPr>
        <w:t>.</w:t>
      </w:r>
      <w:r w:rsidRPr="00D0418D">
        <w:rPr>
          <w:rFonts w:asciiTheme="minorHAnsi" w:hAnsiTheme="minorHAnsi" w:cstheme="minorBidi"/>
          <w:snapToGrid w:val="0"/>
          <w:color w:val="auto"/>
        </w:rPr>
        <w:t xml:space="preserve"> </w:t>
      </w:r>
      <w:proofErr w:type="spellStart"/>
      <w:r w:rsidRPr="00D0418D">
        <w:rPr>
          <w:rFonts w:asciiTheme="minorHAnsi" w:hAnsiTheme="minorHAnsi" w:cstheme="minorBidi"/>
          <w:snapToGrid w:val="0"/>
          <w:color w:val="auto"/>
        </w:rPr>
        <w:t>xxx</w:t>
      </w:r>
      <w:proofErr w:type="spellEnd"/>
      <w:r w:rsidRPr="00D0418D">
        <w:rPr>
          <w:rFonts w:asciiTheme="minorHAnsi" w:hAnsiTheme="minorHAnsi" w:cstheme="minorBidi"/>
          <w:snapToGrid w:val="0"/>
          <w:color w:val="auto"/>
        </w:rPr>
        <w:t xml:space="preserve"> mil. Kč</w:t>
      </w:r>
    </w:p>
    <w:p w14:paraId="36075C67" w14:textId="4C365516" w:rsidR="00F20C5E" w:rsidRPr="00391518" w:rsidRDefault="00F20C5E" w:rsidP="00391518">
      <w:pPr>
        <w:pStyle w:val="Zkladntext"/>
        <w:numPr>
          <w:ilvl w:val="0"/>
          <w:numId w:val="4"/>
        </w:numPr>
        <w:tabs>
          <w:tab w:val="left" w:pos="1710"/>
        </w:tabs>
        <w:spacing w:before="240" w:after="120" w:line="60" w:lineRule="atLeast"/>
        <w:jc w:val="both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  <w:snapToGrid w:val="0"/>
        </w:rPr>
        <w:t>Celková výše peněžních prostředků uvedená v části II, bod 1. ne</w:t>
      </w:r>
      <w:r w:rsidR="00806D7A" w:rsidRPr="00391518">
        <w:rPr>
          <w:rFonts w:asciiTheme="minorHAnsi" w:hAnsiTheme="minorHAnsi" w:cstheme="minorBidi"/>
          <w:snapToGrid w:val="0"/>
        </w:rPr>
        <w:t>může být</w:t>
      </w:r>
      <w:r w:rsidRPr="00391518">
        <w:rPr>
          <w:rFonts w:asciiTheme="minorHAnsi" w:hAnsiTheme="minorHAnsi" w:cstheme="minorBidi"/>
          <w:snapToGrid w:val="0"/>
        </w:rPr>
        <w:t xml:space="preserve"> překročena.</w:t>
      </w:r>
      <w:r w:rsidR="00120606" w:rsidRPr="00391518">
        <w:rPr>
          <w:rFonts w:asciiTheme="minorHAnsi" w:hAnsiTheme="minorHAnsi" w:cstheme="minorBidi"/>
          <w:snapToGrid w:val="0"/>
        </w:rPr>
        <w:t xml:space="preserve"> </w:t>
      </w:r>
      <w:r w:rsidR="009E5DB8" w:rsidRPr="00391518">
        <w:rPr>
          <w:rFonts w:asciiTheme="minorHAnsi" w:hAnsiTheme="minorHAnsi" w:cstheme="minorBidi"/>
          <w:snapToGrid w:val="0"/>
        </w:rPr>
        <w:t>DPH</w:t>
      </w:r>
      <w:r w:rsidRPr="00391518">
        <w:rPr>
          <w:rFonts w:asciiTheme="minorHAnsi" w:hAnsiTheme="minorHAnsi" w:cstheme="minorBidi"/>
          <w:snapToGrid w:val="0"/>
        </w:rPr>
        <w:t xml:space="preserve"> hradí </w:t>
      </w:r>
      <w:r w:rsidR="00FD5073" w:rsidRPr="00391518">
        <w:rPr>
          <w:rFonts w:asciiTheme="minorHAnsi" w:hAnsiTheme="minorHAnsi" w:cstheme="minorBidi"/>
          <w:snapToGrid w:val="0"/>
        </w:rPr>
        <w:t>KP</w:t>
      </w:r>
      <w:r w:rsidRPr="00391518">
        <w:rPr>
          <w:rFonts w:asciiTheme="minorHAnsi" w:hAnsiTheme="minorHAnsi" w:cstheme="minorBidi"/>
        </w:rPr>
        <w:t xml:space="preserve"> z vlastních zdrojů</w:t>
      </w:r>
      <w:r w:rsidR="00201436">
        <w:rPr>
          <w:rFonts w:asciiTheme="minorHAnsi" w:hAnsiTheme="minorHAnsi" w:cstheme="minorBidi"/>
        </w:rPr>
        <w:t>.</w:t>
      </w:r>
      <w:r w:rsidRPr="00391518">
        <w:rPr>
          <w:rFonts w:asciiTheme="minorHAnsi" w:hAnsiTheme="minorHAnsi" w:cstheme="minorBidi"/>
        </w:rPr>
        <w:t xml:space="preserve"> </w:t>
      </w:r>
    </w:p>
    <w:p w14:paraId="229F1C6A" w14:textId="77777777" w:rsidR="00F20C5E" w:rsidRPr="008E48AB" w:rsidRDefault="00F20C5E" w:rsidP="00F20C5E">
      <w:pPr>
        <w:pStyle w:val="Zkladntext"/>
        <w:tabs>
          <w:tab w:val="left" w:pos="1710"/>
        </w:tabs>
        <w:spacing w:line="60" w:lineRule="atLeast"/>
        <w:jc w:val="both"/>
        <w:rPr>
          <w:rFonts w:asciiTheme="minorHAnsi" w:hAnsiTheme="minorHAnsi" w:cstheme="minorHAnsi"/>
          <w:color w:val="0070C0"/>
        </w:rPr>
      </w:pPr>
    </w:p>
    <w:p w14:paraId="02102FD7" w14:textId="77777777" w:rsidR="00F20C5E" w:rsidRPr="00391518" w:rsidRDefault="00F20C5E" w:rsidP="00391518">
      <w:pPr>
        <w:tabs>
          <w:tab w:val="left" w:pos="708"/>
        </w:tabs>
        <w:spacing w:after="120"/>
        <w:jc w:val="center"/>
        <w:rPr>
          <w:rFonts w:asciiTheme="minorHAnsi" w:hAnsiTheme="minorHAnsi" w:cstheme="minorBidi"/>
          <w:b/>
          <w:bCs/>
          <w:i/>
          <w:iCs/>
          <w:snapToGrid w:val="0"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snapToGrid w:val="0"/>
          <w:color w:val="auto"/>
        </w:rPr>
        <w:t>Část III</w:t>
      </w:r>
    </w:p>
    <w:p w14:paraId="4207EA6D" w14:textId="6E0E5C87" w:rsidR="00F20C5E" w:rsidRPr="00391518" w:rsidRDefault="00F20C5E" w:rsidP="00391518">
      <w:pPr>
        <w:pStyle w:val="Nadpis3"/>
        <w:tabs>
          <w:tab w:val="left" w:pos="0"/>
        </w:tabs>
        <w:spacing w:after="120"/>
        <w:jc w:val="center"/>
        <w:rPr>
          <w:rFonts w:asciiTheme="minorHAnsi" w:hAnsiTheme="minorHAnsi" w:cstheme="minorBidi"/>
          <w:b/>
          <w:bCs/>
          <w:i/>
          <w:iCs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color w:val="auto"/>
        </w:rPr>
        <w:t>Podmínky, na které je poskytnutí peněžních prostředků vázáno</w:t>
      </w:r>
    </w:p>
    <w:p w14:paraId="380096C3" w14:textId="77777777" w:rsidR="00663A0E" w:rsidRPr="00663A0E" w:rsidRDefault="00663A0E" w:rsidP="00663A0E"/>
    <w:p w14:paraId="0F3D4348" w14:textId="10115F0A" w:rsidR="00F20C5E" w:rsidRPr="00391518" w:rsidRDefault="00B71685" w:rsidP="00391518">
      <w:pPr>
        <w:numPr>
          <w:ilvl w:val="0"/>
          <w:numId w:val="7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0148E0" w:rsidRPr="00391518">
        <w:rPr>
          <w:rFonts w:asciiTheme="minorHAnsi" w:hAnsiTheme="minorHAnsi" w:cstheme="minorBidi"/>
          <w:snapToGrid w:val="0"/>
          <w:color w:val="auto"/>
        </w:rPr>
        <w:t>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0148E0" w:rsidRPr="00391518">
        <w:rPr>
          <w:rFonts w:asciiTheme="minorHAnsi" w:hAnsiTheme="minorHAnsi" w:cstheme="minorBidi"/>
          <w:snapToGrid w:val="0"/>
          <w:color w:val="auto"/>
        </w:rPr>
        <w:t xml:space="preserve">n realizovat projekt v souladu se schválenou žádostí o poskytnutí podpory.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0148E0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n plně a prokazatelně splnit účel, na který jsou peněžní prostředky určeny. Tímto účelem je realizace projektu, rámcově identifikovaného takto: </w:t>
      </w:r>
    </w:p>
    <w:p w14:paraId="1D0DF15D" w14:textId="2262B443" w:rsidR="00F20C5E" w:rsidRPr="00391518" w:rsidRDefault="00F20C5E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color w:val="auto"/>
        </w:rPr>
      </w:pPr>
      <w:r w:rsidRPr="00391518">
        <w:rPr>
          <w:rFonts w:asciiTheme="minorHAnsi" w:hAnsiTheme="minorHAnsi" w:cstheme="minorBidi"/>
          <w:b/>
          <w:bCs/>
          <w:snapToGrid w:val="0"/>
          <w:color w:val="auto"/>
        </w:rPr>
        <w:t>Pr</w:t>
      </w:r>
      <w:r w:rsidR="00E765CE" w:rsidRPr="00391518">
        <w:rPr>
          <w:rFonts w:asciiTheme="minorHAnsi" w:hAnsiTheme="minorHAnsi" w:cstheme="minorBidi"/>
          <w:b/>
          <w:bCs/>
          <w:snapToGrid w:val="0"/>
          <w:color w:val="auto"/>
        </w:rPr>
        <w:t>ogram:</w:t>
      </w:r>
      <w:r w:rsidR="00E765CE" w:rsidRPr="005B4288">
        <w:rPr>
          <w:rFonts w:asciiTheme="minorHAnsi" w:hAnsiTheme="minorHAnsi" w:cstheme="minorHAnsi"/>
          <w:b/>
          <w:snapToGrid w:val="0"/>
          <w:color w:val="auto"/>
        </w:rPr>
        <w:tab/>
      </w:r>
      <w:r w:rsidRPr="00391518">
        <w:rPr>
          <w:rFonts w:asciiTheme="minorHAnsi" w:hAnsiTheme="minorHAnsi" w:cstheme="minorBidi"/>
          <w:b/>
          <w:bCs/>
          <w:snapToGrid w:val="0"/>
          <w:color w:val="auto"/>
        </w:rPr>
        <w:t xml:space="preserve"> </w:t>
      </w:r>
      <w:r w:rsidRPr="005B4288">
        <w:rPr>
          <w:rFonts w:asciiTheme="minorHAnsi" w:hAnsiTheme="minorHAnsi" w:cstheme="minorHAnsi"/>
          <w:b/>
          <w:snapToGrid w:val="0"/>
          <w:color w:val="auto"/>
        </w:rPr>
        <w:tab/>
      </w:r>
      <w:r w:rsidRPr="005B4288">
        <w:rPr>
          <w:rFonts w:asciiTheme="minorHAnsi" w:hAnsiTheme="minorHAnsi" w:cstheme="minorHAnsi"/>
          <w:b/>
          <w:snapToGrid w:val="0"/>
          <w:color w:val="auto"/>
        </w:rPr>
        <w:tab/>
      </w:r>
      <w:r w:rsidR="005B4288" w:rsidRPr="00391518">
        <w:rPr>
          <w:rFonts w:asciiTheme="minorHAnsi" w:hAnsiTheme="minorHAnsi" w:cstheme="minorBidi"/>
          <w:b/>
          <w:bCs/>
          <w:snapToGrid w:val="0"/>
          <w:color w:val="auto"/>
        </w:rPr>
        <w:t>Národní plán obnovy</w:t>
      </w:r>
    </w:p>
    <w:p w14:paraId="3FAA3AC5" w14:textId="0080081D" w:rsidR="005B4288" w:rsidRPr="00391518" w:rsidRDefault="005B4288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color w:val="auto"/>
        </w:rPr>
      </w:pPr>
      <w:r w:rsidRPr="00391518">
        <w:rPr>
          <w:rFonts w:asciiTheme="minorHAnsi" w:hAnsiTheme="minorHAnsi" w:cstheme="minorBidi"/>
          <w:b/>
          <w:bCs/>
          <w:snapToGrid w:val="0"/>
          <w:color w:val="auto"/>
        </w:rPr>
        <w:t>Pilíř:</w:t>
      </w:r>
      <w:r w:rsidRPr="001E62E9">
        <w:rPr>
          <w:rFonts w:asciiTheme="minorHAnsi" w:hAnsiTheme="minorHAnsi" w:cstheme="minorHAnsi"/>
          <w:b/>
          <w:snapToGrid w:val="0"/>
          <w:color w:val="auto"/>
        </w:rPr>
        <w:tab/>
      </w:r>
      <w:r w:rsidRPr="001E62E9">
        <w:rPr>
          <w:rFonts w:asciiTheme="minorHAnsi" w:hAnsiTheme="minorHAnsi" w:cstheme="minorHAnsi"/>
          <w:b/>
          <w:snapToGrid w:val="0"/>
          <w:color w:val="auto"/>
        </w:rPr>
        <w:tab/>
      </w:r>
      <w:r w:rsidRPr="001E62E9">
        <w:rPr>
          <w:rFonts w:asciiTheme="minorHAnsi" w:hAnsiTheme="minorHAnsi" w:cstheme="minorHAnsi"/>
          <w:b/>
          <w:snapToGrid w:val="0"/>
          <w:color w:val="auto"/>
        </w:rPr>
        <w:tab/>
      </w:r>
      <w:r w:rsidRPr="001E62E9">
        <w:rPr>
          <w:rFonts w:asciiTheme="minorHAnsi" w:hAnsiTheme="minorHAnsi" w:cstheme="minorHAnsi"/>
          <w:b/>
          <w:snapToGrid w:val="0"/>
          <w:color w:val="auto"/>
        </w:rPr>
        <w:tab/>
      </w:r>
      <w:r w:rsidRPr="00391518">
        <w:rPr>
          <w:rFonts w:asciiTheme="minorHAnsi" w:hAnsiTheme="minorHAnsi" w:cstheme="minorBidi"/>
          <w:b/>
          <w:bCs/>
          <w:snapToGrid w:val="0"/>
          <w:color w:val="auto"/>
        </w:rPr>
        <w:t>Digitální transformace</w:t>
      </w:r>
    </w:p>
    <w:p w14:paraId="58930B87" w14:textId="111B039B" w:rsidR="00B86195" w:rsidRPr="00D0418D" w:rsidRDefault="005B4288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color w:val="auto"/>
        </w:rPr>
      </w:pPr>
      <w:r w:rsidRPr="00D0418D">
        <w:rPr>
          <w:rFonts w:asciiTheme="minorHAnsi" w:hAnsiTheme="minorHAnsi" w:cstheme="minorBidi"/>
          <w:b/>
          <w:bCs/>
          <w:color w:val="auto"/>
        </w:rPr>
        <w:t>Komponenta:</w:t>
      </w:r>
      <w:r w:rsidRPr="00D0418D">
        <w:rPr>
          <w:rFonts w:asciiTheme="minorHAnsi" w:hAnsiTheme="minorHAnsi" w:cstheme="minorHAnsi"/>
          <w:b/>
          <w:color w:val="auto"/>
        </w:rPr>
        <w:tab/>
      </w:r>
      <w:r w:rsidR="00B86195" w:rsidRPr="00D0418D">
        <w:rPr>
          <w:rFonts w:asciiTheme="minorHAnsi" w:hAnsiTheme="minorHAnsi" w:cstheme="minorHAnsi"/>
          <w:b/>
          <w:color w:val="auto"/>
        </w:rPr>
        <w:tab/>
      </w:r>
      <w:r w:rsidR="00B86195" w:rsidRPr="00D0418D">
        <w:rPr>
          <w:rFonts w:asciiTheme="minorHAnsi" w:hAnsiTheme="minorHAnsi" w:cstheme="minorHAnsi"/>
          <w:b/>
          <w:color w:val="auto"/>
        </w:rPr>
        <w:tab/>
      </w:r>
      <w:r w:rsidR="00F2467E" w:rsidRPr="00D0418D">
        <w:rPr>
          <w:rFonts w:asciiTheme="minorHAnsi" w:hAnsiTheme="minorHAnsi" w:cstheme="minorBidi"/>
          <w:b/>
          <w:bCs/>
          <w:color w:val="auto"/>
        </w:rPr>
        <w:t>XXX</w:t>
      </w:r>
    </w:p>
    <w:p w14:paraId="571B6910" w14:textId="2D879BFA" w:rsidR="00F2467E" w:rsidRPr="00D0418D" w:rsidRDefault="00F2467E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snapToGrid w:val="0"/>
          <w:color w:val="auto"/>
        </w:rPr>
      </w:pPr>
      <w:r w:rsidRPr="00D0418D">
        <w:rPr>
          <w:rFonts w:asciiTheme="minorHAnsi" w:hAnsiTheme="minorHAnsi" w:cstheme="minorBidi"/>
          <w:b/>
          <w:bCs/>
          <w:snapToGrid w:val="0"/>
          <w:color w:val="auto"/>
        </w:rPr>
        <w:t xml:space="preserve">Název projektu: </w:t>
      </w:r>
      <w:r w:rsidRPr="00D0418D">
        <w:rPr>
          <w:rFonts w:asciiTheme="minorHAnsi" w:hAnsiTheme="minorHAnsi" w:cstheme="minorHAnsi"/>
          <w:b/>
          <w:snapToGrid w:val="0"/>
          <w:color w:val="auto"/>
        </w:rPr>
        <w:tab/>
      </w:r>
      <w:r w:rsidRPr="00D0418D">
        <w:rPr>
          <w:rFonts w:asciiTheme="minorHAnsi" w:hAnsiTheme="minorHAnsi" w:cstheme="minorHAnsi"/>
          <w:b/>
          <w:snapToGrid w:val="0"/>
          <w:color w:val="auto"/>
        </w:rPr>
        <w:tab/>
      </w:r>
      <w:r w:rsidRPr="00D0418D">
        <w:rPr>
          <w:rFonts w:asciiTheme="minorHAnsi" w:hAnsiTheme="minorHAnsi" w:cstheme="minorBidi"/>
          <w:b/>
          <w:bCs/>
          <w:snapToGrid w:val="0"/>
          <w:color w:val="auto"/>
        </w:rPr>
        <w:t xml:space="preserve">XXX </w:t>
      </w:r>
    </w:p>
    <w:p w14:paraId="66DC72E2" w14:textId="775C5CE0" w:rsidR="00F2467E" w:rsidRPr="00D0418D" w:rsidRDefault="00F2467E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snapToGrid w:val="0"/>
          <w:color w:val="auto"/>
        </w:rPr>
      </w:pPr>
      <w:r w:rsidRPr="00D0418D">
        <w:rPr>
          <w:rFonts w:asciiTheme="minorHAnsi" w:hAnsiTheme="minorHAnsi" w:cstheme="minorBidi"/>
          <w:b/>
          <w:bCs/>
          <w:snapToGrid w:val="0"/>
          <w:color w:val="auto"/>
        </w:rPr>
        <w:t xml:space="preserve">Registrační číslo projektu: </w:t>
      </w:r>
      <w:r w:rsidRPr="00D0418D">
        <w:rPr>
          <w:rFonts w:asciiTheme="minorHAnsi" w:hAnsiTheme="minorHAnsi" w:cstheme="minorHAnsi"/>
          <w:b/>
          <w:snapToGrid w:val="0"/>
          <w:color w:val="auto"/>
        </w:rPr>
        <w:tab/>
      </w:r>
      <w:r w:rsidRPr="00D0418D">
        <w:rPr>
          <w:rFonts w:asciiTheme="minorHAnsi" w:hAnsiTheme="minorHAnsi" w:cstheme="minorBidi"/>
          <w:b/>
          <w:bCs/>
          <w:snapToGrid w:val="0"/>
          <w:color w:val="auto"/>
        </w:rPr>
        <w:t>XXX</w:t>
      </w:r>
    </w:p>
    <w:p w14:paraId="2D6402C0" w14:textId="2846C77C" w:rsidR="00107E72" w:rsidRPr="00D0418D" w:rsidRDefault="00107E72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snapToGrid w:val="0"/>
          <w:color w:val="auto"/>
        </w:rPr>
      </w:pPr>
      <w:r w:rsidRPr="00D0418D">
        <w:rPr>
          <w:rFonts w:asciiTheme="minorHAnsi" w:hAnsiTheme="minorHAnsi" w:cstheme="minorBidi"/>
          <w:b/>
          <w:bCs/>
          <w:snapToGrid w:val="0"/>
          <w:color w:val="auto"/>
        </w:rPr>
        <w:t>Doba realizace projektu:</w:t>
      </w:r>
      <w:r w:rsidRPr="00D0418D">
        <w:rPr>
          <w:rFonts w:asciiTheme="minorHAnsi" w:hAnsiTheme="minorHAnsi" w:cstheme="minorHAnsi"/>
          <w:b/>
          <w:snapToGrid w:val="0"/>
          <w:color w:val="auto"/>
        </w:rPr>
        <w:tab/>
      </w:r>
      <w:r w:rsidRPr="00D0418D">
        <w:rPr>
          <w:rFonts w:asciiTheme="minorHAnsi" w:hAnsiTheme="minorHAnsi" w:cstheme="minorBidi"/>
          <w:b/>
          <w:bCs/>
          <w:snapToGrid w:val="0"/>
          <w:color w:val="auto"/>
        </w:rPr>
        <w:t>XXX</w:t>
      </w:r>
    </w:p>
    <w:p w14:paraId="624E2B7B" w14:textId="46DA423F" w:rsidR="0058120D" w:rsidRPr="00D0418D" w:rsidRDefault="0058120D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snapToGrid w:val="0"/>
          <w:color w:val="auto"/>
        </w:rPr>
      </w:pPr>
      <w:r w:rsidRPr="00D0418D">
        <w:rPr>
          <w:rFonts w:asciiTheme="minorHAnsi" w:hAnsiTheme="minorHAnsi" w:cstheme="minorBidi"/>
          <w:b/>
          <w:bCs/>
          <w:color w:val="auto"/>
        </w:rPr>
        <w:t>Reforma/investice:</w:t>
      </w:r>
      <w:r w:rsidRPr="00D0418D">
        <w:rPr>
          <w:rFonts w:asciiTheme="minorHAnsi" w:hAnsiTheme="minorHAnsi" w:cstheme="minorHAnsi"/>
          <w:b/>
          <w:color w:val="auto"/>
        </w:rPr>
        <w:tab/>
      </w:r>
      <w:r w:rsidRPr="00D0418D">
        <w:rPr>
          <w:rFonts w:asciiTheme="minorHAnsi" w:hAnsiTheme="minorHAnsi" w:cstheme="minorHAnsi"/>
          <w:b/>
          <w:color w:val="auto"/>
        </w:rPr>
        <w:tab/>
      </w:r>
      <w:r w:rsidRPr="00D0418D">
        <w:rPr>
          <w:rFonts w:asciiTheme="minorHAnsi" w:hAnsiTheme="minorHAnsi" w:cstheme="minorBidi"/>
          <w:b/>
          <w:bCs/>
          <w:color w:val="auto"/>
        </w:rPr>
        <w:t>XXX</w:t>
      </w:r>
    </w:p>
    <w:p w14:paraId="2E890452" w14:textId="3D713145" w:rsidR="00F2467E" w:rsidRPr="00D0418D" w:rsidRDefault="00F2467E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color w:val="auto"/>
        </w:rPr>
      </w:pPr>
      <w:r w:rsidRPr="00D0418D">
        <w:rPr>
          <w:rFonts w:asciiTheme="minorHAnsi" w:hAnsiTheme="minorHAnsi" w:cstheme="minorBidi"/>
          <w:b/>
          <w:bCs/>
          <w:color w:val="auto"/>
        </w:rPr>
        <w:t xml:space="preserve">Milník/cíl: </w:t>
      </w:r>
      <w:r w:rsidRPr="00D0418D">
        <w:rPr>
          <w:rFonts w:asciiTheme="minorHAnsi" w:hAnsiTheme="minorHAnsi" w:cstheme="minorHAnsi"/>
          <w:b/>
          <w:color w:val="auto"/>
        </w:rPr>
        <w:tab/>
      </w:r>
      <w:r w:rsidRPr="00D0418D">
        <w:rPr>
          <w:rFonts w:asciiTheme="minorHAnsi" w:hAnsiTheme="minorHAnsi" w:cstheme="minorHAnsi"/>
          <w:b/>
          <w:color w:val="auto"/>
        </w:rPr>
        <w:tab/>
      </w:r>
      <w:r w:rsidRPr="00D0418D">
        <w:rPr>
          <w:rFonts w:asciiTheme="minorHAnsi" w:hAnsiTheme="minorHAnsi" w:cstheme="minorHAnsi"/>
          <w:b/>
          <w:color w:val="auto"/>
        </w:rPr>
        <w:tab/>
      </w:r>
      <w:r w:rsidRPr="00D0418D">
        <w:rPr>
          <w:rFonts w:asciiTheme="minorHAnsi" w:hAnsiTheme="minorHAnsi" w:cstheme="minorBidi"/>
          <w:b/>
          <w:bCs/>
          <w:color w:val="auto"/>
        </w:rPr>
        <w:t>XXX</w:t>
      </w:r>
    </w:p>
    <w:p w14:paraId="5B013A57" w14:textId="6F2F6F4E" w:rsidR="005B4288" w:rsidRPr="00D0418D" w:rsidRDefault="0058120D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color w:val="auto"/>
        </w:rPr>
      </w:pPr>
      <w:r w:rsidRPr="00D0418D">
        <w:rPr>
          <w:rFonts w:asciiTheme="minorHAnsi" w:hAnsiTheme="minorHAnsi" w:cstheme="minorBidi"/>
          <w:b/>
          <w:bCs/>
          <w:color w:val="auto"/>
        </w:rPr>
        <w:t>Monitorovací indikátory:</w:t>
      </w:r>
      <w:r w:rsidRPr="00D0418D">
        <w:rPr>
          <w:rFonts w:asciiTheme="minorHAnsi" w:hAnsiTheme="minorHAnsi" w:cstheme="minorHAnsi"/>
          <w:b/>
          <w:color w:val="auto"/>
        </w:rPr>
        <w:tab/>
      </w:r>
      <w:r w:rsidRPr="00D0418D">
        <w:rPr>
          <w:rFonts w:asciiTheme="minorHAnsi" w:hAnsiTheme="minorHAnsi" w:cstheme="minorBidi"/>
          <w:b/>
          <w:bCs/>
          <w:color w:val="auto"/>
        </w:rPr>
        <w:t>XXX</w:t>
      </w:r>
    </w:p>
    <w:p w14:paraId="4931F4DD" w14:textId="77777777" w:rsidR="005B4288" w:rsidRPr="008E48AB" w:rsidRDefault="005B4288" w:rsidP="005B4288">
      <w:pPr>
        <w:tabs>
          <w:tab w:val="left" w:pos="360"/>
        </w:tabs>
        <w:spacing w:after="120" w:line="240" w:lineRule="auto"/>
        <w:ind w:left="644" w:right="0" w:firstLine="0"/>
        <w:jc w:val="left"/>
        <w:rPr>
          <w:rFonts w:asciiTheme="minorHAnsi" w:hAnsiTheme="minorHAnsi" w:cstheme="minorHAnsi"/>
          <w:b/>
          <w:snapToGrid w:val="0"/>
          <w:color w:val="0070C0"/>
        </w:rPr>
      </w:pPr>
    </w:p>
    <w:p w14:paraId="508621D4" w14:textId="6AACD33A" w:rsidR="00CF0BAC" w:rsidRPr="00391518" w:rsidRDefault="00821607" w:rsidP="00391518">
      <w:pPr>
        <w:numPr>
          <w:ilvl w:val="0"/>
          <w:numId w:val="7"/>
        </w:numPr>
        <w:spacing w:before="240" w:after="120" w:line="240" w:lineRule="auto"/>
        <w:ind w:right="0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lastRenderedPageBreak/>
        <w:t xml:space="preserve">KP je povinen při realizaci projektu uskutečňovat zadávání veřejných zakázek v souladu se zákonem č. 134/2016 Sb., o zadávání veřejných zakázek, ve znění pozdějších předpisů, vlastním interním aktem, vydaným k zadávání veřejných zakázek, případně </w:t>
      </w:r>
      <w:r w:rsidRPr="00391518">
        <w:rPr>
          <w:rFonts w:asciiTheme="minorHAnsi" w:hAnsiTheme="minorHAnsi" w:cstheme="minorBidi"/>
          <w:i/>
          <w:iCs/>
          <w:snapToGrid w:val="0"/>
          <w:color w:val="auto"/>
        </w:rPr>
        <w:t>Pokyn</w:t>
      </w:r>
      <w:r w:rsidR="00955659">
        <w:rPr>
          <w:rFonts w:asciiTheme="minorHAnsi" w:hAnsiTheme="minorHAnsi" w:cstheme="minorBidi"/>
          <w:i/>
          <w:iCs/>
          <w:snapToGrid w:val="0"/>
          <w:color w:val="auto"/>
        </w:rPr>
        <w:t>em</w:t>
      </w:r>
      <w:r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 pro zadávání VZMR pro NPO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(nemá-li KP vydán vlastní interní akt), vydaný vlastníkem komponenty. Postup předkládání zadávání veřejných zakázek ke kontrole vlastníkovi komponenty bude upraven platným</w:t>
      </w:r>
      <w:r w:rsidR="00D22E6B">
        <w:rPr>
          <w:rFonts w:asciiTheme="minorHAnsi" w:hAnsiTheme="minorHAnsi" w:cstheme="minorBidi"/>
          <w:snapToGrid w:val="0"/>
          <w:color w:val="auto"/>
        </w:rPr>
        <w:t>i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Pr="00391518">
        <w:rPr>
          <w:rFonts w:asciiTheme="minorHAnsi" w:hAnsiTheme="minorHAnsi" w:cstheme="minorBidi"/>
          <w:i/>
          <w:iCs/>
          <w:snapToGrid w:val="0"/>
          <w:color w:val="auto"/>
        </w:rPr>
        <w:t>P</w:t>
      </w:r>
      <w:r w:rsidR="00C96B9B">
        <w:rPr>
          <w:rFonts w:asciiTheme="minorHAnsi" w:hAnsiTheme="minorHAnsi" w:cstheme="minorBidi"/>
          <w:i/>
          <w:iCs/>
          <w:snapToGrid w:val="0"/>
          <w:color w:val="auto"/>
        </w:rPr>
        <w:t>ravidl</w:t>
      </w:r>
      <w:r w:rsidR="00D22E6B">
        <w:rPr>
          <w:rFonts w:asciiTheme="minorHAnsi" w:hAnsiTheme="minorHAnsi" w:cstheme="minorBidi"/>
          <w:i/>
          <w:iCs/>
          <w:snapToGrid w:val="0"/>
          <w:color w:val="auto"/>
        </w:rPr>
        <w:t>y</w:t>
      </w:r>
      <w:r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 pro příjemce finanční podpory</w:t>
      </w:r>
      <w:r w:rsidRPr="00391518">
        <w:rPr>
          <w:rFonts w:asciiTheme="minorHAnsi" w:hAnsiTheme="minorHAnsi" w:cstheme="minorBidi"/>
          <w:snapToGrid w:val="0"/>
          <w:color w:val="auto"/>
        </w:rPr>
        <w:t>.</w:t>
      </w:r>
    </w:p>
    <w:p w14:paraId="77A5EC78" w14:textId="46F63AD2" w:rsidR="00663A0E" w:rsidRPr="00391518" w:rsidRDefault="002E3F08" w:rsidP="00391518">
      <w:pPr>
        <w:numPr>
          <w:ilvl w:val="0"/>
          <w:numId w:val="7"/>
        </w:numPr>
        <w:spacing w:before="240" w:after="120" w:line="240" w:lineRule="auto"/>
        <w:ind w:right="0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je </w:t>
      </w:r>
      <w:r w:rsidR="00DF6659" w:rsidRPr="00391518">
        <w:rPr>
          <w:rFonts w:asciiTheme="minorHAnsi" w:hAnsiTheme="minorHAnsi" w:cstheme="minorBidi"/>
          <w:snapToGrid w:val="0"/>
          <w:color w:val="auto"/>
        </w:rPr>
        <w:t>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DF6659" w:rsidRPr="00391518">
        <w:rPr>
          <w:rFonts w:asciiTheme="minorHAnsi" w:hAnsiTheme="minorHAnsi" w:cstheme="minorBidi"/>
          <w:snapToGrid w:val="0"/>
          <w:color w:val="auto"/>
        </w:rPr>
        <w:t xml:space="preserve">n pravidelně předkládat </w:t>
      </w:r>
      <w:r w:rsidR="002F11E6" w:rsidRPr="00391518">
        <w:rPr>
          <w:rFonts w:asciiTheme="minorHAnsi" w:hAnsiTheme="minorHAnsi" w:cstheme="minorBidi"/>
          <w:snapToGrid w:val="0"/>
          <w:color w:val="auto"/>
        </w:rPr>
        <w:t>vlastníkovi komponenty pravdivé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a úplné informace o průběhu realizace projektu </w:t>
      </w:r>
      <w:r w:rsidR="00017491" w:rsidRPr="00391518">
        <w:rPr>
          <w:rFonts w:asciiTheme="minorHAnsi" w:hAnsiTheme="minorHAnsi" w:cstheme="minorBidi"/>
          <w:snapToGrid w:val="0"/>
          <w:color w:val="auto"/>
        </w:rPr>
        <w:t xml:space="preserve">dle </w:t>
      </w:r>
      <w:r w:rsidR="00CE39AB" w:rsidRPr="00391518">
        <w:rPr>
          <w:rFonts w:asciiTheme="minorHAnsi" w:hAnsiTheme="minorHAnsi" w:cstheme="minorBidi"/>
          <w:snapToGrid w:val="0"/>
          <w:color w:val="auto"/>
        </w:rPr>
        <w:t>platný</w:t>
      </w:r>
      <w:r w:rsidR="00CE39AB">
        <w:rPr>
          <w:rFonts w:asciiTheme="minorHAnsi" w:hAnsiTheme="minorHAnsi" w:cstheme="minorBidi"/>
          <w:snapToGrid w:val="0"/>
          <w:color w:val="auto"/>
        </w:rPr>
        <w:t>c</w:t>
      </w:r>
      <w:r w:rsidR="00CE39AB" w:rsidRPr="00391518">
        <w:rPr>
          <w:rFonts w:asciiTheme="minorHAnsi" w:hAnsiTheme="minorHAnsi" w:cstheme="minorBidi"/>
          <w:snapToGrid w:val="0"/>
          <w:color w:val="auto"/>
        </w:rPr>
        <w:t>h</w:t>
      </w:r>
      <w:r w:rsidR="00017491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017491" w:rsidRPr="00391518">
        <w:rPr>
          <w:rFonts w:asciiTheme="minorHAnsi" w:hAnsiTheme="minorHAnsi" w:cstheme="minorBidi"/>
          <w:i/>
          <w:iCs/>
          <w:snapToGrid w:val="0"/>
          <w:color w:val="auto"/>
        </w:rPr>
        <w:t>P</w:t>
      </w:r>
      <w:r w:rsidR="00F87782">
        <w:rPr>
          <w:rFonts w:asciiTheme="minorHAnsi" w:hAnsiTheme="minorHAnsi" w:cstheme="minorBidi"/>
          <w:i/>
          <w:iCs/>
          <w:snapToGrid w:val="0"/>
          <w:color w:val="auto"/>
        </w:rPr>
        <w:t>ravid</w:t>
      </w:r>
      <w:r w:rsidR="00073252">
        <w:rPr>
          <w:rFonts w:asciiTheme="minorHAnsi" w:hAnsiTheme="minorHAnsi" w:cstheme="minorBidi"/>
          <w:i/>
          <w:iCs/>
          <w:snapToGrid w:val="0"/>
          <w:color w:val="auto"/>
        </w:rPr>
        <w:t>e</w:t>
      </w:r>
      <w:r w:rsidR="00F87782">
        <w:rPr>
          <w:rFonts w:asciiTheme="minorHAnsi" w:hAnsiTheme="minorHAnsi" w:cstheme="minorBidi"/>
          <w:i/>
          <w:iCs/>
          <w:snapToGrid w:val="0"/>
          <w:color w:val="auto"/>
        </w:rPr>
        <w:t>l</w:t>
      </w:r>
      <w:r w:rsidR="00017491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 pro příjemce finanční podpory</w:t>
      </w:r>
      <w:r w:rsidR="00017491" w:rsidRPr="00391518">
        <w:rPr>
          <w:rFonts w:asciiTheme="minorHAnsi" w:hAnsiTheme="minorHAnsi" w:cstheme="minorBidi"/>
          <w:snapToGrid w:val="0"/>
          <w:color w:val="auto"/>
        </w:rPr>
        <w:t xml:space="preserve"> a na základě aktuálních pokynů vlastníka komponenty.</w:t>
      </w:r>
      <w:r w:rsidR="00453422">
        <w:rPr>
          <w:rFonts w:asciiTheme="minorHAnsi" w:hAnsiTheme="minorHAnsi" w:cstheme="minorBidi"/>
          <w:snapToGrid w:val="0"/>
          <w:color w:val="auto"/>
        </w:rPr>
        <w:t xml:space="preserve"> </w:t>
      </w:r>
      <w:r w:rsidR="00453422" w:rsidRPr="00453422">
        <w:rPr>
          <w:color w:val="auto"/>
        </w:rPr>
        <w:t xml:space="preserve">KP je povinen doložit splnění monitorovacích indikátorů na základě výzvy </w:t>
      </w:r>
      <w:r w:rsidR="00453422">
        <w:rPr>
          <w:color w:val="auto"/>
        </w:rPr>
        <w:t>vlastníka komponenty</w:t>
      </w:r>
      <w:r w:rsidR="00453422" w:rsidRPr="00453422">
        <w:rPr>
          <w:color w:val="auto"/>
        </w:rPr>
        <w:t xml:space="preserve"> k předložení </w:t>
      </w:r>
      <w:r w:rsidR="00453422">
        <w:rPr>
          <w:color w:val="auto"/>
        </w:rPr>
        <w:t>souhrnné monitorovací zprávy minimálně</w:t>
      </w:r>
      <w:r w:rsidR="00453422" w:rsidRPr="00453422">
        <w:rPr>
          <w:color w:val="auto"/>
        </w:rPr>
        <w:t xml:space="preserve"> 1 měsíc před stanovenými daty jejich cílových hodnot, jak je uvedeno v pokynu pro příjemce</w:t>
      </w:r>
      <w:r w:rsidR="00453422" w:rsidRPr="00016643">
        <w:rPr>
          <w:color w:val="auto"/>
        </w:rPr>
        <w:t>.</w:t>
      </w:r>
      <w:r w:rsidR="00453422">
        <w:rPr>
          <w:color w:val="FF0000"/>
        </w:rPr>
        <w:t xml:space="preserve"> </w:t>
      </w:r>
      <w:r w:rsidR="00017491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E52313" w:rsidRPr="00391518">
        <w:rPr>
          <w:rFonts w:asciiTheme="minorHAnsi" w:hAnsiTheme="minorHAnsi" w:cstheme="minorBidi"/>
          <w:color w:val="auto"/>
        </w:rPr>
        <w:t>Peněžní prostředky</w:t>
      </w:r>
      <w:r w:rsidR="00E52313" w:rsidRPr="00391518">
        <w:rPr>
          <w:rFonts w:asciiTheme="minorHAnsi" w:hAnsiTheme="minorHAnsi" w:cstheme="minorBidi"/>
          <w:i/>
          <w:iCs/>
          <w:color w:val="auto"/>
        </w:rPr>
        <w:t xml:space="preserve"> </w:t>
      </w:r>
      <w:r w:rsidR="00E52313" w:rsidRPr="00391518">
        <w:rPr>
          <w:rFonts w:asciiTheme="minorHAnsi" w:hAnsiTheme="minorHAnsi" w:cstheme="minorBidi"/>
          <w:color w:val="auto"/>
        </w:rPr>
        <w:t xml:space="preserve">budou refundovány </w:t>
      </w:r>
      <w:r w:rsidR="00BE5F50" w:rsidRPr="00391518">
        <w:rPr>
          <w:rFonts w:asciiTheme="minorHAnsi" w:hAnsiTheme="minorHAnsi" w:cstheme="minorBidi"/>
          <w:color w:val="auto"/>
        </w:rPr>
        <w:t>ze strany EK</w:t>
      </w:r>
      <w:r w:rsidR="00E52313" w:rsidRPr="00391518">
        <w:rPr>
          <w:rFonts w:asciiTheme="minorHAnsi" w:hAnsiTheme="minorHAnsi" w:cstheme="minorBidi"/>
          <w:color w:val="auto"/>
        </w:rPr>
        <w:t xml:space="preserve"> </w:t>
      </w:r>
      <w:r w:rsidR="00017491" w:rsidRPr="00391518">
        <w:rPr>
          <w:rFonts w:asciiTheme="minorHAnsi" w:hAnsiTheme="minorHAnsi" w:cstheme="minorBidi"/>
          <w:color w:val="auto"/>
        </w:rPr>
        <w:t xml:space="preserve">po kontrole předložené </w:t>
      </w:r>
      <w:r w:rsidR="008F339E" w:rsidRPr="00391518">
        <w:rPr>
          <w:rFonts w:asciiTheme="minorHAnsi" w:hAnsiTheme="minorHAnsi" w:cstheme="minorBidi"/>
          <w:color w:val="auto"/>
        </w:rPr>
        <w:t xml:space="preserve">souhrnné </w:t>
      </w:r>
      <w:r w:rsidR="00017491" w:rsidRPr="00391518">
        <w:rPr>
          <w:rFonts w:asciiTheme="minorHAnsi" w:hAnsiTheme="minorHAnsi" w:cstheme="minorBidi"/>
          <w:color w:val="auto"/>
        </w:rPr>
        <w:t>Žádosti o platbu</w:t>
      </w:r>
      <w:r w:rsidR="00171EB4" w:rsidRPr="00391518">
        <w:rPr>
          <w:rFonts w:asciiTheme="minorHAnsi" w:hAnsiTheme="minorHAnsi" w:cstheme="minorBidi"/>
          <w:color w:val="auto"/>
        </w:rPr>
        <w:t xml:space="preserve">, kterou předkládá </w:t>
      </w:r>
      <w:r w:rsidR="00BD732F" w:rsidRPr="00391518">
        <w:rPr>
          <w:rFonts w:asciiTheme="minorHAnsi" w:hAnsiTheme="minorHAnsi" w:cstheme="minorBidi"/>
          <w:color w:val="auto"/>
        </w:rPr>
        <w:t>Ministerstvo průmyslu a obchodu</w:t>
      </w:r>
      <w:r w:rsidR="008F339E" w:rsidRPr="00391518">
        <w:rPr>
          <w:rFonts w:asciiTheme="minorHAnsi" w:hAnsiTheme="minorHAnsi" w:cstheme="minorBidi"/>
          <w:color w:val="auto"/>
        </w:rPr>
        <w:t xml:space="preserve"> –</w:t>
      </w:r>
      <w:r w:rsidR="00BD732F" w:rsidRPr="00391518">
        <w:rPr>
          <w:rFonts w:asciiTheme="minorHAnsi" w:hAnsiTheme="minorHAnsi" w:cstheme="minorBidi"/>
          <w:color w:val="auto"/>
        </w:rPr>
        <w:t xml:space="preserve"> </w:t>
      </w:r>
      <w:proofErr w:type="spellStart"/>
      <w:r w:rsidR="008F339E" w:rsidRPr="00391518">
        <w:rPr>
          <w:rFonts w:asciiTheme="minorHAnsi" w:hAnsiTheme="minorHAnsi" w:cstheme="minorBidi"/>
          <w:color w:val="auto"/>
        </w:rPr>
        <w:t>Delivery</w:t>
      </w:r>
      <w:proofErr w:type="spellEnd"/>
      <w:r w:rsidR="008F339E" w:rsidRPr="00391518">
        <w:rPr>
          <w:rFonts w:asciiTheme="minorHAnsi" w:hAnsiTheme="minorHAnsi" w:cstheme="minorBidi"/>
          <w:color w:val="auto"/>
        </w:rPr>
        <w:t xml:space="preserve"> Unit (MPO-</w:t>
      </w:r>
      <w:r w:rsidR="00171EB4" w:rsidRPr="00391518">
        <w:rPr>
          <w:rFonts w:asciiTheme="minorHAnsi" w:hAnsiTheme="minorHAnsi" w:cstheme="minorBidi"/>
          <w:color w:val="auto"/>
        </w:rPr>
        <w:t>DU</w:t>
      </w:r>
      <w:r w:rsidR="008F339E" w:rsidRPr="00391518">
        <w:rPr>
          <w:rFonts w:asciiTheme="minorHAnsi" w:hAnsiTheme="minorHAnsi" w:cstheme="minorBidi"/>
          <w:color w:val="auto"/>
        </w:rPr>
        <w:t>)</w:t>
      </w:r>
      <w:r w:rsidR="00171EB4" w:rsidRPr="00391518">
        <w:rPr>
          <w:rFonts w:asciiTheme="minorHAnsi" w:hAnsiTheme="minorHAnsi" w:cstheme="minorBidi"/>
          <w:color w:val="auto"/>
        </w:rPr>
        <w:t xml:space="preserve"> E</w:t>
      </w:r>
      <w:r w:rsidR="008F339E" w:rsidRPr="00391518">
        <w:rPr>
          <w:rFonts w:asciiTheme="minorHAnsi" w:hAnsiTheme="minorHAnsi" w:cstheme="minorBidi"/>
          <w:color w:val="auto"/>
        </w:rPr>
        <w:t xml:space="preserve">vropské </w:t>
      </w:r>
      <w:r w:rsidR="00171EB4" w:rsidRPr="00391518">
        <w:rPr>
          <w:rFonts w:asciiTheme="minorHAnsi" w:hAnsiTheme="minorHAnsi" w:cstheme="minorBidi"/>
          <w:color w:val="auto"/>
        </w:rPr>
        <w:t>K</w:t>
      </w:r>
      <w:r w:rsidR="008F339E" w:rsidRPr="00391518">
        <w:rPr>
          <w:rFonts w:asciiTheme="minorHAnsi" w:hAnsiTheme="minorHAnsi" w:cstheme="minorBidi"/>
          <w:color w:val="auto"/>
        </w:rPr>
        <w:t>omisi</w:t>
      </w:r>
      <w:r w:rsidRPr="00391518">
        <w:rPr>
          <w:rFonts w:asciiTheme="minorHAnsi" w:hAnsiTheme="minorHAnsi" w:cstheme="minorBidi"/>
          <w:color w:val="auto"/>
        </w:rPr>
        <w:t>,</w:t>
      </w:r>
      <w:r w:rsidR="00017491" w:rsidRPr="00391518">
        <w:rPr>
          <w:rFonts w:asciiTheme="minorHAnsi" w:hAnsiTheme="minorHAnsi" w:cstheme="minorBidi"/>
          <w:color w:val="auto"/>
        </w:rPr>
        <w:t xml:space="preserve"> a dalších souvisejících dokumentů, </w:t>
      </w:r>
      <w:r w:rsidR="008F339E" w:rsidRPr="00391518">
        <w:rPr>
          <w:rFonts w:asciiTheme="minorHAnsi" w:hAnsiTheme="minorHAnsi" w:cstheme="minorBidi"/>
          <w:color w:val="auto"/>
        </w:rPr>
        <w:t xml:space="preserve">a to </w:t>
      </w:r>
      <w:r w:rsidR="00E52313" w:rsidRPr="00391518">
        <w:rPr>
          <w:rFonts w:asciiTheme="minorHAnsi" w:hAnsiTheme="minorHAnsi" w:cstheme="minorBidi"/>
          <w:color w:val="auto"/>
        </w:rPr>
        <w:t xml:space="preserve">na základě </w:t>
      </w:r>
      <w:r w:rsidR="005B4288" w:rsidRPr="00391518">
        <w:rPr>
          <w:rFonts w:asciiTheme="minorHAnsi" w:hAnsiTheme="minorHAnsi" w:cstheme="minorBidi"/>
          <w:color w:val="auto"/>
        </w:rPr>
        <w:t>úspěšně splněného milníku/cíle.</w:t>
      </w:r>
    </w:p>
    <w:p w14:paraId="4C34754C" w14:textId="3B52C99D" w:rsidR="00643482" w:rsidRPr="00391518" w:rsidRDefault="00510822" w:rsidP="00391518">
      <w:pPr>
        <w:numPr>
          <w:ilvl w:val="0"/>
          <w:numId w:val="7"/>
        </w:numPr>
        <w:spacing w:before="240" w:after="120" w:line="240" w:lineRule="auto"/>
        <w:ind w:right="0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Z časového hlediska jsou výdaje způsobilé v období od vydání právního aktu do ukončení realizace projektu, nejdéle však do 3</w:t>
      </w:r>
      <w:r w:rsidR="001E516F">
        <w:rPr>
          <w:rFonts w:asciiTheme="minorHAnsi" w:hAnsiTheme="minorHAnsi" w:cstheme="minorBidi"/>
          <w:snapToGrid w:val="0"/>
          <w:color w:val="auto"/>
        </w:rPr>
        <w:t>0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. </w:t>
      </w:r>
      <w:r w:rsidR="001E516F">
        <w:rPr>
          <w:rFonts w:asciiTheme="minorHAnsi" w:hAnsiTheme="minorHAnsi" w:cstheme="minorBidi"/>
          <w:snapToGrid w:val="0"/>
          <w:color w:val="auto"/>
        </w:rPr>
        <w:t>6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. 2026. Výdaje mohou být způsobilé i před vydáním právního aktu, nicméně musí být v souladu s těmito </w:t>
      </w:r>
      <w:r w:rsidR="00FE60FD" w:rsidRPr="00391518">
        <w:rPr>
          <w:rFonts w:asciiTheme="minorHAnsi" w:hAnsiTheme="minorHAnsi" w:cstheme="minorBidi"/>
          <w:snapToGrid w:val="0"/>
          <w:color w:val="auto"/>
        </w:rPr>
        <w:t>P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odmínkami a dále s právním rámcem a metodikami </w:t>
      </w:r>
      <w:r w:rsidR="00BD732F" w:rsidRPr="00391518">
        <w:rPr>
          <w:rFonts w:asciiTheme="minorHAnsi" w:hAnsiTheme="minorHAnsi" w:cstheme="minorBidi"/>
        </w:rPr>
        <w:t>NPO</w:t>
      </w:r>
      <w:r w:rsidRPr="00391518">
        <w:rPr>
          <w:rFonts w:asciiTheme="minorHAnsi" w:hAnsiTheme="minorHAnsi" w:cstheme="minorBidi"/>
          <w:snapToGrid w:val="0"/>
          <w:color w:val="auto"/>
        </w:rPr>
        <w:t>, nejdříve však od 1. 2. 2020.</w:t>
      </w:r>
      <w:r w:rsidR="00265989">
        <w:rPr>
          <w:rFonts w:asciiTheme="minorHAnsi" w:hAnsiTheme="minorHAnsi" w:cstheme="minorBidi"/>
          <w:snapToGrid w:val="0"/>
          <w:color w:val="auto"/>
        </w:rPr>
        <w:t xml:space="preserve"> </w:t>
      </w:r>
      <w:r w:rsidR="00265989" w:rsidRPr="00265989">
        <w:rPr>
          <w:rFonts w:asciiTheme="minorHAnsi" w:hAnsiTheme="minorHAnsi" w:cstheme="minorBidi"/>
          <w:snapToGrid w:val="0"/>
          <w:color w:val="auto"/>
        </w:rPr>
        <w:t>Výjimku z časové způsobilosti mají osobní výdaje, pro které platí, že konečným datem způsobilosti je jeden kalendářní měsíc po ukončení fyzické realizace projektu, nejdéle však 3</w:t>
      </w:r>
      <w:r w:rsidR="001E516F">
        <w:rPr>
          <w:rFonts w:asciiTheme="minorHAnsi" w:hAnsiTheme="minorHAnsi" w:cstheme="minorBidi"/>
          <w:snapToGrid w:val="0"/>
          <w:color w:val="auto"/>
        </w:rPr>
        <w:t>0</w:t>
      </w:r>
      <w:r w:rsidR="00265989" w:rsidRPr="00265989">
        <w:rPr>
          <w:rFonts w:asciiTheme="minorHAnsi" w:hAnsiTheme="minorHAnsi" w:cstheme="minorBidi"/>
          <w:snapToGrid w:val="0"/>
          <w:color w:val="auto"/>
        </w:rPr>
        <w:t xml:space="preserve">. </w:t>
      </w:r>
      <w:r w:rsidR="001E516F">
        <w:rPr>
          <w:rFonts w:asciiTheme="minorHAnsi" w:hAnsiTheme="minorHAnsi" w:cstheme="minorBidi"/>
          <w:snapToGrid w:val="0"/>
          <w:color w:val="auto"/>
        </w:rPr>
        <w:t>6</w:t>
      </w:r>
      <w:r w:rsidR="00265989" w:rsidRPr="00265989">
        <w:rPr>
          <w:rFonts w:asciiTheme="minorHAnsi" w:hAnsiTheme="minorHAnsi" w:cstheme="minorBidi"/>
          <w:snapToGrid w:val="0"/>
          <w:color w:val="auto"/>
        </w:rPr>
        <w:t>. 2026.</w:t>
      </w:r>
    </w:p>
    <w:p w14:paraId="5FC7EEC9" w14:textId="7399637B" w:rsidR="00852B58" w:rsidRPr="00391518" w:rsidRDefault="002E3F08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n oznámit </w:t>
      </w:r>
      <w:r w:rsidR="00AB08DB" w:rsidRPr="00391518">
        <w:rPr>
          <w:rFonts w:asciiTheme="minorHAnsi" w:hAnsiTheme="minorHAnsi" w:cstheme="minorBidi"/>
          <w:snapToGrid w:val="0"/>
          <w:color w:val="auto"/>
        </w:rPr>
        <w:t>vlastníkovi komponenty</w:t>
      </w:r>
      <w:r w:rsidR="00AB08DB" w:rsidRPr="00391518" w:rsidDel="00AB08DB">
        <w:rPr>
          <w:rFonts w:asciiTheme="minorHAnsi" w:hAnsiTheme="minorHAnsi" w:cstheme="minorBidi"/>
          <w:snapToGrid w:val="0"/>
          <w:color w:val="auto"/>
        </w:rPr>
        <w:t xml:space="preserve">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všechny změny a skutečnosti, které mají vliv na plnění </w:t>
      </w:r>
      <w:r w:rsidR="004A6F43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Dopisu o </w:t>
      </w:r>
      <w:r w:rsidR="00EC78AF" w:rsidRPr="00391518">
        <w:rPr>
          <w:rFonts w:asciiTheme="minorHAnsi" w:hAnsiTheme="minorHAnsi" w:cstheme="minorBidi"/>
          <w:i/>
          <w:iCs/>
        </w:rPr>
        <w:t>schválení</w:t>
      </w:r>
      <w:r w:rsidR="004A6F43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 finanční podpory</w:t>
      </w:r>
      <w:r w:rsidR="004A6F43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a Podmínek nebo skutečnosti s tím související. 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Podstatné změny projektu vyžadují předchozí písemný souhlas </w:t>
      </w:r>
      <w:r w:rsidR="00AB08DB" w:rsidRPr="00391518">
        <w:rPr>
          <w:rFonts w:asciiTheme="minorHAnsi" w:hAnsiTheme="minorHAnsi" w:cstheme="minorBidi"/>
          <w:snapToGrid w:val="0"/>
          <w:color w:val="auto"/>
        </w:rPr>
        <w:t>vlastníka komponenty</w:t>
      </w:r>
      <w:r w:rsidR="00877FAF" w:rsidRPr="00391518">
        <w:rPr>
          <w:rFonts w:asciiTheme="minorHAnsi" w:hAnsiTheme="minorHAnsi" w:cstheme="minorBidi"/>
          <w:snapToGrid w:val="0"/>
          <w:color w:val="auto"/>
        </w:rPr>
        <w:t xml:space="preserve">,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je musí oznámit </w:t>
      </w:r>
      <w:r w:rsidR="00AB08DB" w:rsidRPr="00391518">
        <w:rPr>
          <w:rFonts w:asciiTheme="minorHAnsi" w:hAnsiTheme="minorHAnsi" w:cstheme="minorBidi"/>
          <w:snapToGrid w:val="0"/>
          <w:color w:val="auto"/>
        </w:rPr>
        <w:t xml:space="preserve">vlastníkovi komponenty 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před jejich realizací. Výjimku </w:t>
      </w:r>
      <w:proofErr w:type="gramStart"/>
      <w:r w:rsidR="00852B58" w:rsidRPr="00391518">
        <w:rPr>
          <w:rFonts w:asciiTheme="minorHAnsi" w:hAnsiTheme="minorHAnsi" w:cstheme="minorBidi"/>
          <w:snapToGrid w:val="0"/>
          <w:color w:val="auto"/>
        </w:rPr>
        <w:t>tvoří</w:t>
      </w:r>
      <w:proofErr w:type="gramEnd"/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změny způsobené </w:t>
      </w:r>
      <w:proofErr w:type="spellStart"/>
      <w:r w:rsidR="00852B58" w:rsidRPr="00391518">
        <w:rPr>
          <w:rFonts w:asciiTheme="minorHAnsi" w:hAnsiTheme="minorHAnsi" w:cstheme="minorBidi"/>
          <w:i/>
          <w:iCs/>
          <w:snapToGrid w:val="0"/>
          <w:color w:val="auto"/>
        </w:rPr>
        <w:t>force</w:t>
      </w:r>
      <w:proofErr w:type="spellEnd"/>
      <w:r w:rsidR="00852B58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 </w:t>
      </w:r>
      <w:proofErr w:type="spellStart"/>
      <w:r w:rsidR="00852B58" w:rsidRPr="00391518">
        <w:rPr>
          <w:rFonts w:asciiTheme="minorHAnsi" w:hAnsiTheme="minorHAnsi" w:cstheme="minorBidi"/>
          <w:i/>
          <w:iCs/>
          <w:snapToGrid w:val="0"/>
          <w:color w:val="auto"/>
        </w:rPr>
        <w:t>majeure</w:t>
      </w:r>
      <w:proofErr w:type="spellEnd"/>
      <w:r w:rsidR="00213A2D">
        <w:rPr>
          <w:rFonts w:asciiTheme="minorHAnsi" w:hAnsiTheme="minorHAnsi" w:cstheme="minorBidi"/>
          <w:i/>
          <w:iCs/>
          <w:snapToGrid w:val="0"/>
          <w:color w:val="auto"/>
        </w:rPr>
        <w:t xml:space="preserve"> (vyšší mocí</w:t>
      </w:r>
      <w:r w:rsidR="008E4843">
        <w:rPr>
          <w:rFonts w:asciiTheme="minorHAnsi" w:hAnsiTheme="minorHAnsi" w:cstheme="minorBidi"/>
          <w:i/>
          <w:iCs/>
          <w:snapToGrid w:val="0"/>
          <w:color w:val="auto"/>
        </w:rPr>
        <w:t>)</w:t>
      </w:r>
      <w:r w:rsidR="00852B58" w:rsidRPr="00391518">
        <w:rPr>
          <w:rFonts w:asciiTheme="minorHAnsi" w:hAnsiTheme="minorHAnsi" w:cstheme="minorBidi"/>
          <w:i/>
          <w:iCs/>
          <w:snapToGrid w:val="0"/>
          <w:color w:val="auto"/>
        </w:rPr>
        <w:t>,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které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oznamuje neprodleně.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nesmí provést změnu vydané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Řídící dokumentace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bez předchozího souhlasu </w:t>
      </w:r>
      <w:r w:rsidR="00AB08DB" w:rsidRPr="00391518">
        <w:rPr>
          <w:rFonts w:asciiTheme="minorHAnsi" w:hAnsiTheme="minorHAnsi" w:cstheme="minorBidi"/>
          <w:snapToGrid w:val="0"/>
          <w:color w:val="auto"/>
        </w:rPr>
        <w:t>vlastníka komponenty</w:t>
      </w:r>
      <w:r w:rsidR="00185955" w:rsidRPr="00391518">
        <w:rPr>
          <w:rFonts w:asciiTheme="minorHAnsi" w:hAnsiTheme="minorHAnsi" w:cstheme="minorBidi"/>
          <w:snapToGrid w:val="0"/>
          <w:color w:val="auto"/>
        </w:rPr>
        <w:t xml:space="preserve"> s podstatnou změnou projektu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. Nepodstatné změny projektu nevyžadují předchozí písemný souhlas </w:t>
      </w:r>
      <w:r w:rsidR="00AB08DB" w:rsidRPr="00391518">
        <w:rPr>
          <w:rFonts w:asciiTheme="minorHAnsi" w:hAnsiTheme="minorHAnsi" w:cstheme="minorBidi"/>
          <w:snapToGrid w:val="0"/>
          <w:color w:val="auto"/>
        </w:rPr>
        <w:t>vlastníka komponenty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. Oznamují se v rámci nejbližší </w:t>
      </w:r>
      <w:r w:rsidR="00AB08DB" w:rsidRPr="00391518">
        <w:rPr>
          <w:rFonts w:asciiTheme="minorHAnsi" w:hAnsiTheme="minorHAnsi" w:cstheme="minorBidi"/>
          <w:snapToGrid w:val="0"/>
          <w:color w:val="auto"/>
        </w:rPr>
        <w:t>monitorovací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zprávy o projektu. </w:t>
      </w:r>
      <w:r w:rsidR="00526800" w:rsidRPr="00391518">
        <w:rPr>
          <w:rFonts w:asciiTheme="minorHAnsi" w:hAnsiTheme="minorHAnsi" w:cstheme="minorBidi"/>
          <w:snapToGrid w:val="0"/>
          <w:color w:val="auto"/>
        </w:rPr>
        <w:t xml:space="preserve">Ustanovení týkající se změn platí i v době udržitelnosti, je-li stanovena. </w:t>
      </w:r>
    </w:p>
    <w:p w14:paraId="0CA97025" w14:textId="1D775C74" w:rsidR="00E95868" w:rsidRPr="00391518" w:rsidRDefault="00043362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n nejpozději při podání závěrečné zprávy prokázat naplnění účelu, na který </w:t>
      </w:r>
      <w:r w:rsidR="00722E98" w:rsidRPr="00391518">
        <w:rPr>
          <w:rFonts w:asciiTheme="minorHAnsi" w:hAnsiTheme="minorHAnsi" w:cstheme="minorBidi"/>
          <w:snapToGrid w:val="0"/>
          <w:color w:val="auto"/>
        </w:rPr>
        <w:t>mu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byly peněžní prostředky </w:t>
      </w:r>
      <w:r w:rsidRPr="00391518">
        <w:rPr>
          <w:rFonts w:asciiTheme="minorHAnsi" w:hAnsiTheme="minorHAnsi" w:cstheme="minorBidi"/>
          <w:snapToGrid w:val="0"/>
          <w:color w:val="auto"/>
        </w:rPr>
        <w:t>poskytnuty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, a 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 xml:space="preserve">splnění </w:t>
      </w:r>
      <w:r w:rsidRPr="00391518">
        <w:rPr>
          <w:rFonts w:asciiTheme="minorHAnsi" w:hAnsiTheme="minorHAnsi" w:cstheme="minorBidi"/>
          <w:snapToGrid w:val="0"/>
          <w:color w:val="auto"/>
        </w:rPr>
        <w:t>indikátorů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uvedených v</w:t>
      </w:r>
      <w:r w:rsidRPr="00391518">
        <w:rPr>
          <w:rFonts w:asciiTheme="minorHAnsi" w:hAnsiTheme="minorHAnsi" w:cstheme="minorBidi"/>
          <w:snapToGrid w:val="0"/>
          <w:color w:val="auto"/>
        </w:rPr>
        <w:t> </w:t>
      </w:r>
      <w:r w:rsidRPr="00391518">
        <w:rPr>
          <w:rFonts w:asciiTheme="minorHAnsi" w:hAnsiTheme="minorHAnsi" w:cstheme="minorBidi"/>
          <w:i/>
          <w:iCs/>
          <w:snapToGrid w:val="0"/>
          <w:color w:val="auto"/>
        </w:rPr>
        <w:t>Dopise o schválení finanční podpory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, které jsou v souladu s</w:t>
      </w:r>
      <w:r w:rsidR="00E95868" w:rsidRPr="00391518">
        <w:rPr>
          <w:rFonts w:asciiTheme="minorHAnsi" w:hAnsiTheme="minorHAnsi" w:cstheme="minorBidi"/>
          <w:snapToGrid w:val="0"/>
          <w:color w:val="auto"/>
        </w:rPr>
        <w:t> </w:t>
      </w:r>
      <w:r w:rsidR="007A5534" w:rsidRPr="00391518">
        <w:rPr>
          <w:rFonts w:asciiTheme="minorHAnsi" w:hAnsiTheme="minorHAnsi" w:cstheme="minorBidi"/>
          <w:i/>
          <w:iCs/>
          <w:color w:val="auto"/>
        </w:rPr>
        <w:t>Prováděcím rozhodnutím Rady o schválení posouzení plánu pro oživení a odolnost Česka</w:t>
      </w:r>
      <w:r w:rsidR="00E95868" w:rsidRPr="00391518">
        <w:rPr>
          <w:rFonts w:asciiTheme="minorHAnsi" w:hAnsiTheme="minorHAnsi" w:cstheme="minorBidi"/>
          <w:snapToGrid w:val="0"/>
          <w:color w:val="auto"/>
        </w:rPr>
        <w:t xml:space="preserve">. </w:t>
      </w:r>
    </w:p>
    <w:p w14:paraId="3794E4F1" w14:textId="3A92EBFB" w:rsidR="00FD70D3" w:rsidRPr="00391518" w:rsidRDefault="00043362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D70D3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D70D3" w:rsidRPr="00391518">
        <w:rPr>
          <w:rFonts w:asciiTheme="minorHAnsi" w:hAnsiTheme="minorHAnsi" w:cstheme="minorBidi"/>
          <w:snapToGrid w:val="0"/>
          <w:color w:val="auto"/>
        </w:rPr>
        <w:t xml:space="preserve">n doložit splnění 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indikátoru </w:t>
      </w:r>
      <w:r w:rsidR="00FD70D3" w:rsidRPr="00391518">
        <w:rPr>
          <w:rFonts w:asciiTheme="minorHAnsi" w:hAnsiTheme="minorHAnsi" w:cstheme="minorBidi"/>
          <w:snapToGrid w:val="0"/>
          <w:color w:val="auto"/>
        </w:rPr>
        <w:t>prostřednictvím takové podpůrné evidence, která bude odpovídat aktuálně platn</w:t>
      </w:r>
      <w:r w:rsidR="00842A6F" w:rsidRPr="00391518">
        <w:rPr>
          <w:rFonts w:asciiTheme="minorHAnsi" w:hAnsiTheme="minorHAnsi" w:cstheme="minorBidi"/>
          <w:snapToGrid w:val="0"/>
          <w:color w:val="auto"/>
        </w:rPr>
        <w:t xml:space="preserve">ému verifikačnímu mechanismu </w:t>
      </w:r>
      <w:r w:rsidR="00FD70D3" w:rsidRPr="00391518">
        <w:rPr>
          <w:rFonts w:asciiTheme="minorHAnsi" w:hAnsiTheme="minorHAnsi" w:cstheme="minorBidi"/>
          <w:snapToGrid w:val="0"/>
          <w:color w:val="auto"/>
        </w:rPr>
        <w:t>v </w:t>
      </w:r>
      <w:r w:rsidR="00FD70D3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Operačním ujednání </w:t>
      </w:r>
      <w:r w:rsidR="00726DC5" w:rsidRPr="00391518">
        <w:rPr>
          <w:rFonts w:asciiTheme="minorHAnsi" w:hAnsiTheme="minorHAnsi" w:cstheme="minorBidi"/>
          <w:i/>
          <w:iCs/>
          <w:color w:val="auto"/>
        </w:rPr>
        <w:t>plánu pro oživení a odolnost Česka</w:t>
      </w:r>
      <w:r w:rsidR="00FD70D3" w:rsidRPr="00391518">
        <w:rPr>
          <w:rFonts w:asciiTheme="minorHAnsi" w:hAnsiTheme="minorHAnsi" w:cstheme="minorBidi"/>
          <w:snapToGrid w:val="0"/>
          <w:color w:val="auto"/>
        </w:rPr>
        <w:t xml:space="preserve">. </w:t>
      </w:r>
    </w:p>
    <w:p w14:paraId="5363735E" w14:textId="6F3B6121" w:rsidR="00F20C5E" w:rsidRPr="00391518" w:rsidRDefault="00043362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AE25CD" w:rsidRPr="00391518">
        <w:rPr>
          <w:rFonts w:asciiTheme="minorHAnsi" w:hAnsiTheme="minorHAnsi" w:cstheme="minorBidi"/>
          <w:snapToGrid w:val="0"/>
          <w:color w:val="auto"/>
        </w:rPr>
        <w:t xml:space="preserve"> je</w:t>
      </w:r>
      <w:r w:rsidR="00CF0BAC" w:rsidRPr="00391518">
        <w:rPr>
          <w:rFonts w:asciiTheme="minorHAnsi" w:hAnsiTheme="minorHAnsi" w:cstheme="minorBidi"/>
          <w:snapToGrid w:val="0"/>
          <w:color w:val="auto"/>
        </w:rPr>
        <w:t xml:space="preserve">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CF0BAC" w:rsidRPr="00391518">
        <w:rPr>
          <w:rFonts w:asciiTheme="minorHAnsi" w:hAnsiTheme="minorHAnsi" w:cstheme="minorBidi"/>
          <w:snapToGrid w:val="0"/>
          <w:color w:val="auto"/>
        </w:rPr>
        <w:t>n zachovat výsledky realizace projektu po dobu 5 let</w:t>
      </w:r>
      <w:r w:rsidR="00740ECC" w:rsidRPr="00391518">
        <w:rPr>
          <w:rFonts w:asciiTheme="minorHAnsi" w:hAnsiTheme="minorHAnsi" w:cstheme="minorBidi"/>
          <w:snapToGrid w:val="0"/>
          <w:color w:val="auto"/>
        </w:rPr>
        <w:t xml:space="preserve"> od ukončení realizace projektu</w:t>
      </w:r>
      <w:r w:rsidR="0025596A" w:rsidRPr="00391518">
        <w:rPr>
          <w:rFonts w:asciiTheme="minorHAnsi" w:hAnsiTheme="minorHAnsi" w:cstheme="minorBidi"/>
          <w:snapToGrid w:val="0"/>
          <w:color w:val="auto"/>
        </w:rPr>
        <w:t>,</w:t>
      </w:r>
      <w:r w:rsidR="00740ECC" w:rsidRPr="00391518">
        <w:rPr>
          <w:rFonts w:asciiTheme="minorHAnsi" w:hAnsiTheme="minorHAnsi" w:cstheme="minorBidi"/>
          <w:snapToGrid w:val="0"/>
          <w:color w:val="auto"/>
        </w:rPr>
        <w:t xml:space="preserve"> a to minimálně do</w:t>
      </w:r>
      <w:r w:rsidR="00CE5654" w:rsidRPr="00391518">
        <w:rPr>
          <w:rFonts w:asciiTheme="minorHAnsi" w:hAnsiTheme="minorHAnsi" w:cstheme="minorBidi"/>
          <w:snapToGrid w:val="0"/>
          <w:color w:val="auto"/>
        </w:rPr>
        <w:t xml:space="preserve"> konce</w:t>
      </w:r>
      <w:r w:rsidR="00740ECC" w:rsidRPr="00391518">
        <w:rPr>
          <w:rFonts w:asciiTheme="minorHAnsi" w:hAnsiTheme="minorHAnsi" w:cstheme="minorBidi"/>
          <w:snapToGrid w:val="0"/>
          <w:color w:val="auto"/>
        </w:rPr>
        <w:t xml:space="preserve"> roku 2026, kdy </w:t>
      </w:r>
      <w:proofErr w:type="gramStart"/>
      <w:r w:rsidR="00740ECC" w:rsidRPr="00391518">
        <w:rPr>
          <w:rFonts w:asciiTheme="minorHAnsi" w:hAnsiTheme="minorHAnsi" w:cstheme="minorBidi"/>
          <w:snapToGrid w:val="0"/>
          <w:color w:val="auto"/>
        </w:rPr>
        <w:t>končí</w:t>
      </w:r>
      <w:proofErr w:type="gramEnd"/>
      <w:r w:rsidR="00740ECC" w:rsidRPr="00391518">
        <w:rPr>
          <w:rFonts w:asciiTheme="minorHAnsi" w:hAnsiTheme="minorHAnsi" w:cstheme="minorBidi"/>
          <w:snapToGrid w:val="0"/>
          <w:color w:val="auto"/>
        </w:rPr>
        <w:t xml:space="preserve"> implementace celého </w:t>
      </w:r>
      <w:r w:rsidR="00BD732F" w:rsidRPr="00391518">
        <w:rPr>
          <w:rFonts w:asciiTheme="minorHAnsi" w:hAnsiTheme="minorHAnsi" w:cstheme="minorBidi"/>
        </w:rPr>
        <w:t>NPO</w:t>
      </w:r>
      <w:r w:rsidR="00CF0BAC" w:rsidRPr="00391518">
        <w:rPr>
          <w:rFonts w:asciiTheme="minorHAnsi" w:hAnsiTheme="minorHAnsi" w:cstheme="minorBidi"/>
          <w:snapToGrid w:val="0"/>
          <w:color w:val="auto"/>
        </w:rPr>
        <w:t>.</w:t>
      </w:r>
      <w:r w:rsidR="00821607" w:rsidRPr="00391518">
        <w:rPr>
          <w:rFonts w:asciiTheme="minorHAnsi" w:hAnsiTheme="minorHAnsi" w:cstheme="minorBidi"/>
          <w:snapToGrid w:val="0"/>
          <w:color w:val="auto"/>
        </w:rPr>
        <w:t xml:space="preserve"> Povinnosti KP v době udržitelnosti budou upraveny </w:t>
      </w:r>
      <w:r w:rsidR="00821607" w:rsidRPr="00391518">
        <w:rPr>
          <w:rFonts w:asciiTheme="minorHAnsi" w:hAnsiTheme="minorHAnsi" w:cstheme="minorBidi"/>
          <w:i/>
          <w:iCs/>
          <w:snapToGrid w:val="0"/>
          <w:color w:val="auto"/>
        </w:rPr>
        <w:t>P</w:t>
      </w:r>
      <w:r w:rsidR="006F2633">
        <w:rPr>
          <w:rFonts w:asciiTheme="minorHAnsi" w:hAnsiTheme="minorHAnsi" w:cstheme="minorBidi"/>
          <w:i/>
          <w:iCs/>
          <w:snapToGrid w:val="0"/>
          <w:color w:val="auto"/>
        </w:rPr>
        <w:t>ravidly</w:t>
      </w:r>
      <w:r w:rsidR="00821607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 pro příjemce finanční podpory</w:t>
      </w:r>
      <w:r w:rsidR="00821607" w:rsidRPr="00391518">
        <w:rPr>
          <w:rFonts w:asciiTheme="minorHAnsi" w:hAnsiTheme="minorHAnsi" w:cstheme="minorBidi"/>
          <w:snapToGrid w:val="0"/>
          <w:color w:val="auto"/>
        </w:rPr>
        <w:t>.</w:t>
      </w:r>
      <w:r w:rsidR="00120606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</w:p>
    <w:p w14:paraId="4268B7AC" w14:textId="7202C965" w:rsidR="00B86195" w:rsidRPr="00391518" w:rsidRDefault="004476E8" w:rsidP="00391518">
      <w:pPr>
        <w:widowControl w:val="0"/>
        <w:numPr>
          <w:ilvl w:val="0"/>
          <w:numId w:val="7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lastRenderedPageBreak/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n v průběhu realizace a po dobu deseti let od ukončení realizace projektu</w:t>
      </w:r>
      <w:r w:rsidR="00722E98" w:rsidRPr="00391518">
        <w:rPr>
          <w:rFonts w:asciiTheme="minorHAnsi" w:hAnsiTheme="minorHAnsi" w:cstheme="minorBidi"/>
          <w:snapToGrid w:val="0"/>
          <w:color w:val="auto"/>
        </w:rPr>
        <w:t>,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za účelem ověřování plnění povinností vyplývajících z</w:t>
      </w:r>
      <w:r w:rsidR="004A6F43" w:rsidRPr="00391518">
        <w:rPr>
          <w:rFonts w:asciiTheme="minorHAnsi" w:hAnsiTheme="minorHAnsi" w:cstheme="minorBidi"/>
          <w:snapToGrid w:val="0"/>
          <w:color w:val="auto"/>
        </w:rPr>
        <w:t> </w:t>
      </w:r>
      <w:r w:rsidR="004A6F43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Dopisu o </w:t>
      </w:r>
      <w:r w:rsidR="00EC78AF" w:rsidRPr="00391518">
        <w:rPr>
          <w:rFonts w:asciiTheme="minorHAnsi" w:hAnsiTheme="minorHAnsi" w:cstheme="minorBidi"/>
          <w:i/>
          <w:iCs/>
        </w:rPr>
        <w:t>schválení</w:t>
      </w:r>
      <w:r w:rsidR="00EC78AF" w:rsidRPr="00391518" w:rsidDel="00EC78AF">
        <w:rPr>
          <w:rFonts w:asciiTheme="minorHAnsi" w:hAnsiTheme="minorHAnsi" w:cstheme="minorBidi"/>
          <w:i/>
          <w:iCs/>
          <w:snapToGrid w:val="0"/>
          <w:color w:val="auto"/>
        </w:rPr>
        <w:t xml:space="preserve"> </w:t>
      </w:r>
      <w:r w:rsidR="004A6F43" w:rsidRPr="00391518">
        <w:rPr>
          <w:rFonts w:asciiTheme="minorHAnsi" w:hAnsiTheme="minorHAnsi" w:cstheme="minorBidi"/>
          <w:i/>
          <w:iCs/>
          <w:snapToGrid w:val="0"/>
          <w:color w:val="auto"/>
        </w:rPr>
        <w:t>finanční podpory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120606" w:rsidRPr="00391518">
        <w:rPr>
          <w:rFonts w:asciiTheme="minorHAnsi" w:hAnsiTheme="minorHAnsi" w:cstheme="minorBidi"/>
          <w:snapToGrid w:val="0"/>
          <w:color w:val="auto"/>
        </w:rPr>
        <w:t>a 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těchto Podmínek</w:t>
      </w:r>
      <w:r w:rsidR="00722E98" w:rsidRPr="00391518">
        <w:rPr>
          <w:rFonts w:asciiTheme="minorHAnsi" w:hAnsiTheme="minorHAnsi" w:cstheme="minorBidi"/>
          <w:snapToGrid w:val="0"/>
          <w:color w:val="auto"/>
        </w:rPr>
        <w:t>,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poskytovat požadované informace a dokumentaci zaměstnancům nebo zmocněncům pověřených orgánů (</w:t>
      </w:r>
      <w:r w:rsidR="00F00C74">
        <w:rPr>
          <w:rFonts w:asciiTheme="minorHAnsi" w:hAnsiTheme="minorHAnsi" w:cstheme="minorBidi"/>
          <w:snapToGrid w:val="0"/>
          <w:color w:val="auto"/>
        </w:rPr>
        <w:t>Digitální a informační agentura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,</w:t>
      </w:r>
      <w:r w:rsidR="00BD732F" w:rsidRPr="00391518">
        <w:rPr>
          <w:rFonts w:asciiTheme="minorHAnsi" w:hAnsiTheme="minorHAnsi" w:cstheme="minorBidi"/>
          <w:snapToGrid w:val="0"/>
          <w:color w:val="auto"/>
        </w:rPr>
        <w:t xml:space="preserve"> Ministerstva průmyslu a 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 xml:space="preserve">obchodu,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Ministerstva financí, Nejvyššího kontrolního úřadu, příslušného orgánu finanční správy a dalších oprávněných orgánů státní správy</w:t>
      </w:r>
      <w:r w:rsidR="0080098C" w:rsidRPr="00391518">
        <w:rPr>
          <w:rFonts w:asciiTheme="minorHAnsi" w:hAnsiTheme="minorHAnsi" w:cstheme="minorBidi"/>
          <w:snapToGrid w:val="0"/>
          <w:color w:val="auto"/>
        </w:rPr>
        <w:t xml:space="preserve">, 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>Evropské komisi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) a je povin</w:t>
      </w:r>
      <w:r w:rsidR="00722E98"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n vytvořit výše uvedeným osobám podmínky k provedení kontroly vztahující se k realizaci projektu a poskytnout jim při provádění kontroly součinnost.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je též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n zajistit, aby obdobné povinnosti ve vztahu k projektu plnili také dodavatelé 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 xml:space="preserve">a subdodavatelé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podílející se na realizaci projektu. </w:t>
      </w:r>
    </w:p>
    <w:p w14:paraId="25DF14AB" w14:textId="34C5FC91" w:rsidR="00F20C5E" w:rsidRPr="00391518" w:rsidRDefault="004476E8" w:rsidP="00391518">
      <w:pPr>
        <w:widowControl w:val="0"/>
        <w:numPr>
          <w:ilvl w:val="0"/>
          <w:numId w:val="7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73194A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73194A" w:rsidRPr="00391518">
        <w:rPr>
          <w:rFonts w:asciiTheme="minorHAnsi" w:hAnsiTheme="minorHAnsi" w:cstheme="minorBidi"/>
          <w:snapToGrid w:val="0"/>
          <w:color w:val="auto"/>
        </w:rPr>
        <w:t>n pečovat o pořízený ma</w:t>
      </w:r>
      <w:r w:rsidR="00F60052" w:rsidRPr="00391518">
        <w:rPr>
          <w:rFonts w:asciiTheme="minorHAnsi" w:hAnsiTheme="minorHAnsi" w:cstheme="minorBidi"/>
          <w:snapToGrid w:val="0"/>
          <w:color w:val="auto"/>
        </w:rPr>
        <w:t>jetek s péčí řádného</w:t>
      </w:r>
      <w:r w:rsidR="000026AB" w:rsidRPr="00391518">
        <w:rPr>
          <w:rFonts w:asciiTheme="minorHAnsi" w:hAnsiTheme="minorHAnsi" w:cstheme="minorBidi"/>
          <w:snapToGrid w:val="0"/>
          <w:color w:val="auto"/>
        </w:rPr>
        <w:t xml:space="preserve"> hospodáře. Po dobu realizace a v </w:t>
      </w:r>
      <w:r w:rsidR="00DE35F4" w:rsidRPr="00391518">
        <w:rPr>
          <w:rFonts w:asciiTheme="minorHAnsi" w:hAnsiTheme="minorHAnsi" w:cstheme="minorBidi"/>
          <w:snapToGrid w:val="0"/>
          <w:color w:val="auto"/>
        </w:rPr>
        <w:t xml:space="preserve">době udržitelnosti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B86195" w:rsidRPr="00391518">
        <w:rPr>
          <w:rFonts w:asciiTheme="minorHAnsi" w:hAnsiTheme="minorHAnsi" w:cstheme="minorBidi"/>
          <w:snapToGrid w:val="0"/>
          <w:color w:val="auto"/>
        </w:rPr>
        <w:t xml:space="preserve"> není oprávněn majetek financovaný z prostředků na financování projektu prodat, pronajmout ani jinak zatížit ve prospěch třetí osoby bez souhlasu </w:t>
      </w:r>
      <w:r w:rsidR="004E0883" w:rsidRPr="00391518">
        <w:rPr>
          <w:rFonts w:asciiTheme="minorHAnsi" w:hAnsiTheme="minorHAnsi" w:cstheme="minorBidi"/>
          <w:snapToGrid w:val="0"/>
          <w:color w:val="auto"/>
        </w:rPr>
        <w:t>vlastníka komponenty</w:t>
      </w:r>
      <w:r w:rsidR="00B86195" w:rsidRPr="00391518">
        <w:rPr>
          <w:rFonts w:asciiTheme="minorHAnsi" w:hAnsiTheme="minorHAnsi" w:cstheme="minorBidi"/>
          <w:snapToGrid w:val="0"/>
          <w:color w:val="auto"/>
        </w:rPr>
        <w:t xml:space="preserve">. </w:t>
      </w:r>
    </w:p>
    <w:p w14:paraId="7A28BA5C" w14:textId="21BFD11B" w:rsidR="00F20C5E" w:rsidRPr="00391518" w:rsidRDefault="004476E8" w:rsidP="00391518">
      <w:pPr>
        <w:widowControl w:val="0"/>
        <w:numPr>
          <w:ilvl w:val="0"/>
          <w:numId w:val="7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0070C0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n řádně uchovávat veškerou dokumentaci související s realizací projekt</w:t>
      </w:r>
      <w:r w:rsidR="00120606" w:rsidRPr="00391518">
        <w:rPr>
          <w:rFonts w:asciiTheme="minorHAnsi" w:hAnsiTheme="minorHAnsi" w:cstheme="minorBidi"/>
          <w:snapToGrid w:val="0"/>
          <w:color w:val="auto"/>
        </w:rPr>
        <w:t xml:space="preserve">u včetně účetních dokladů podle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českých právních předpisů nejméně po dobu 10 let od schválení závěrečné zprávy o projektu. Každý originální účetní doklad musí obsahovat informaci, že se jedná o projekt financovaný z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> </w:t>
      </w:r>
      <w:r w:rsidR="00BD732F" w:rsidRPr="00391518">
        <w:rPr>
          <w:rFonts w:asciiTheme="minorHAnsi" w:hAnsiTheme="minorHAnsi" w:cstheme="minorBidi"/>
        </w:rPr>
        <w:t>NPO</w:t>
      </w:r>
      <w:r w:rsidR="00BD732F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a být označen</w:t>
      </w:r>
      <w:r w:rsidR="00017619" w:rsidRPr="00391518">
        <w:rPr>
          <w:rFonts w:asciiTheme="minorHAnsi" w:hAnsiTheme="minorHAnsi" w:cstheme="minorBidi"/>
          <w:snapToGrid w:val="0"/>
          <w:color w:val="auto"/>
        </w:rPr>
        <w:t xml:space="preserve"> specifickým identifikátorem.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n zajistit, aby obdobné povinnosti ve vztahu k projektu plnili také dodavatelé 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 xml:space="preserve">a subdodavatelé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podílející se na realizaci projektu. Pokud není tato povinnost stanovena přímo v dodavatelské smlouvě, je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n doložit, jakým jiným způsobem byli partneři a dodavatelé k této povinnosti zavázán</w:t>
      </w:r>
      <w:r w:rsidR="0084318C" w:rsidRPr="00391518">
        <w:rPr>
          <w:rFonts w:asciiTheme="minorHAnsi" w:hAnsiTheme="minorHAnsi" w:cstheme="minorBidi"/>
          <w:snapToGrid w:val="0"/>
          <w:color w:val="auto"/>
        </w:rPr>
        <w:t>i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(např. formou vlastní dohody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120606" w:rsidRPr="00391518">
        <w:rPr>
          <w:rFonts w:asciiTheme="minorHAnsi" w:hAnsiTheme="minorHAnsi" w:cstheme="minorBidi"/>
          <w:snapToGrid w:val="0"/>
          <w:color w:val="auto"/>
        </w:rPr>
        <w:t xml:space="preserve"> –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dodavatel).</w:t>
      </w:r>
      <w:r w:rsidR="00F20C5E" w:rsidRPr="00391518">
        <w:rPr>
          <w:rFonts w:asciiTheme="minorHAnsi" w:hAnsiTheme="minorHAnsi" w:cstheme="minorBidi"/>
          <w:snapToGrid w:val="0"/>
          <w:color w:val="0070C0"/>
        </w:rPr>
        <w:t xml:space="preserve"> </w:t>
      </w:r>
    </w:p>
    <w:p w14:paraId="2A5D0770" w14:textId="12B67984" w:rsidR="00F04A26" w:rsidRPr="00391518" w:rsidRDefault="004476E8" w:rsidP="00391518">
      <w:pPr>
        <w:pStyle w:val="Odstavecseseznamem"/>
        <w:numPr>
          <w:ilvl w:val="0"/>
          <w:numId w:val="7"/>
        </w:numPr>
        <w:spacing w:line="240" w:lineRule="auto"/>
        <w:ind w:right="0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CE2E9D" w:rsidRPr="00391518">
        <w:rPr>
          <w:rFonts w:asciiTheme="minorHAnsi" w:hAnsiTheme="minorHAnsi" w:cstheme="minorBidi"/>
          <w:snapToGrid w:val="0"/>
          <w:color w:val="auto"/>
        </w:rPr>
        <w:t xml:space="preserve"> se zavazuje, že na stejné způsobilé výdaje nebo jejich části nesmí čerpat jinou veřejnou podporu podle článku 107 odst. 1 Smlouvy o fungování Evropské unie, podporu </w:t>
      </w:r>
      <w:r w:rsidR="00120606" w:rsidRPr="00391518">
        <w:rPr>
          <w:rFonts w:asciiTheme="minorHAnsi" w:hAnsiTheme="minorHAnsi" w:cstheme="minorBidi"/>
          <w:snapToGrid w:val="0"/>
          <w:color w:val="auto"/>
        </w:rPr>
        <w:t>z </w:t>
      </w:r>
      <w:r w:rsidR="00CE2E9D" w:rsidRPr="00391518">
        <w:rPr>
          <w:rFonts w:asciiTheme="minorHAnsi" w:hAnsiTheme="minorHAnsi" w:cstheme="minorBidi"/>
          <w:snapToGrid w:val="0"/>
          <w:color w:val="auto"/>
        </w:rPr>
        <w:t xml:space="preserve">prostředků Unie, které centrálně spravují orgány, agentury, společné podniky a jiné subjekty Unie a která není přímo ani nepřímo pod kontrolou členských států, a ani podporu v režimu </w:t>
      </w:r>
      <w:r w:rsidR="00CE2E9D" w:rsidRPr="00391518">
        <w:rPr>
          <w:rFonts w:asciiTheme="minorHAnsi" w:hAnsiTheme="minorHAnsi" w:cstheme="minorBidi"/>
          <w:i/>
          <w:iCs/>
          <w:snapToGrid w:val="0"/>
          <w:color w:val="auto"/>
        </w:rPr>
        <w:t>de minimis</w:t>
      </w:r>
      <w:r w:rsidR="00CE2E9D" w:rsidRPr="00391518">
        <w:rPr>
          <w:rFonts w:asciiTheme="minorHAnsi" w:hAnsiTheme="minorHAnsi" w:cstheme="minorBidi"/>
          <w:snapToGrid w:val="0"/>
          <w:color w:val="auto"/>
        </w:rPr>
        <w:t>.</w:t>
      </w:r>
      <w:r w:rsidR="00CD4C41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0006E7" w:rsidRPr="00391518">
        <w:rPr>
          <w:rFonts w:asciiTheme="minorHAnsi" w:hAnsiTheme="minorHAnsi" w:cstheme="minorBidi"/>
          <w:snapToGrid w:val="0"/>
          <w:color w:val="auto"/>
        </w:rPr>
        <w:t xml:space="preserve">V případě souběhu podpor je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0006E7" w:rsidRPr="00391518">
        <w:rPr>
          <w:rFonts w:asciiTheme="minorHAnsi" w:hAnsiTheme="minorHAnsi" w:cstheme="minorBidi"/>
        </w:rPr>
        <w:t xml:space="preserve"> povin</w:t>
      </w:r>
      <w:r w:rsidRPr="00391518">
        <w:rPr>
          <w:rFonts w:asciiTheme="minorHAnsi" w:hAnsiTheme="minorHAnsi" w:cstheme="minorBidi"/>
        </w:rPr>
        <w:t>e</w:t>
      </w:r>
      <w:r w:rsidR="000006E7" w:rsidRPr="00391518">
        <w:rPr>
          <w:rFonts w:asciiTheme="minorHAnsi" w:hAnsiTheme="minorHAnsi" w:cstheme="minorBidi"/>
        </w:rPr>
        <w:t xml:space="preserve">n oznámit </w:t>
      </w:r>
      <w:r w:rsidR="00BD732F" w:rsidRPr="00391518">
        <w:rPr>
          <w:rFonts w:asciiTheme="minorHAnsi" w:hAnsiTheme="minorHAnsi" w:cstheme="minorBidi"/>
        </w:rPr>
        <w:t>vlastníkovi komponenty</w:t>
      </w:r>
      <w:r w:rsidR="000006E7" w:rsidRPr="00391518">
        <w:rPr>
          <w:rFonts w:asciiTheme="minorHAnsi" w:hAnsiTheme="minorHAnsi" w:cstheme="minorBidi"/>
        </w:rPr>
        <w:t xml:space="preserve">, že na daném projektu dochází k souběhu podpor a uvést, z jakého </w:t>
      </w:r>
      <w:r w:rsidR="00120606" w:rsidRPr="00391518">
        <w:rPr>
          <w:rFonts w:asciiTheme="minorHAnsi" w:hAnsiTheme="minorHAnsi" w:cstheme="minorBidi"/>
        </w:rPr>
        <w:t>zdroje a </w:t>
      </w:r>
      <w:r w:rsidR="000006E7" w:rsidRPr="00391518">
        <w:rPr>
          <w:rFonts w:asciiTheme="minorHAnsi" w:hAnsiTheme="minorHAnsi" w:cstheme="minorBidi"/>
        </w:rPr>
        <w:t xml:space="preserve">v jaké výši čerpá souběžnou podporu. </w:t>
      </w:r>
      <w:r w:rsidRPr="00391518">
        <w:rPr>
          <w:rFonts w:asciiTheme="minorHAnsi" w:hAnsiTheme="minorHAnsi" w:cstheme="minorBidi"/>
        </w:rPr>
        <w:t>KP</w:t>
      </w:r>
      <w:r w:rsidR="000006E7" w:rsidRPr="00391518">
        <w:rPr>
          <w:rFonts w:asciiTheme="minorHAnsi" w:hAnsiTheme="minorHAnsi" w:cstheme="minorBidi"/>
        </w:rPr>
        <w:t xml:space="preserve"> musí jednoznačně odlišit a prokázat vazby mezi zdroji a jimi podpořenými výdaji (především prostřednictvím nástrojů analytického účetnictví a na základě detailní evidence výdajů, dodávek, prací a služeb v účetnictví žadatele). </w:t>
      </w:r>
      <w:r w:rsidRPr="00391518">
        <w:rPr>
          <w:rFonts w:asciiTheme="minorHAnsi" w:hAnsiTheme="minorHAnsi" w:cstheme="minorBidi"/>
        </w:rPr>
        <w:t>KP</w:t>
      </w:r>
      <w:r w:rsidR="00F04A26" w:rsidRPr="00391518">
        <w:rPr>
          <w:rFonts w:asciiTheme="minorHAnsi" w:hAnsiTheme="minorHAnsi" w:cstheme="minorBidi"/>
          <w:snapToGrid w:val="0"/>
          <w:color w:val="auto"/>
        </w:rPr>
        <w:t xml:space="preserve"> se dále zavazuje, že </w:t>
      </w:r>
      <w:r w:rsidR="00F04A26">
        <w:t xml:space="preserve">způsobilé výdaje nebudou svým charakterem nahrazovat opakující se výdaje státního rozpočtu </w:t>
      </w:r>
      <w:r w:rsidR="00714EC8">
        <w:t>ČR</w:t>
      </w:r>
      <w:r w:rsidR="008C3557" w:rsidRPr="4FB9DF3F">
        <w:t xml:space="preserve">. </w:t>
      </w:r>
      <w:r w:rsidR="008C3557" w:rsidRPr="00391518">
        <w:t>Osobní výdaje na zaměstnance, pokud jsou nezbytné k naplnění cíle/milníku projektu</w:t>
      </w:r>
      <w:r w:rsidR="00BD0197">
        <w:t>, mají vazbu na plnění reforem a investic, jsou vynaloženy v souvislosti s účelem a výstupy projektu</w:t>
      </w:r>
      <w:r w:rsidR="008C3557" w:rsidRPr="00391518">
        <w:t xml:space="preserve"> a splňují všechny další principy způsobilosti výdajů, jsou způsobilé do výše </w:t>
      </w:r>
      <w:r w:rsidR="00EA25CB">
        <w:t xml:space="preserve">uvedené </w:t>
      </w:r>
      <w:r w:rsidR="00EA25CB" w:rsidRPr="00016643">
        <w:t xml:space="preserve">v Části II. </w:t>
      </w:r>
      <w:r w:rsidR="005A097B" w:rsidRPr="00016643">
        <w:t>O</w:t>
      </w:r>
      <w:r w:rsidR="001B4881" w:rsidRPr="00016643">
        <w:t>dstav</w:t>
      </w:r>
      <w:r w:rsidR="005A097B" w:rsidRPr="00016643">
        <w:t>ci 1. tohoto</w:t>
      </w:r>
      <w:r w:rsidR="005A097B">
        <w:t xml:space="preserve"> </w:t>
      </w:r>
      <w:r w:rsidR="00016643">
        <w:t>dokumentu</w:t>
      </w:r>
      <w:r w:rsidR="00016643" w:rsidRPr="00391518">
        <w:t>.</w:t>
      </w:r>
      <w:r w:rsidR="0058120D" w:rsidRPr="4FB9DF3F">
        <w:t xml:space="preserve"> </w:t>
      </w:r>
      <w:r w:rsidR="00201436">
        <w:t>Nezpůsobilými výdaji v rámci NPO jsou výdaje, které by svým charakterem nahrazovaly opakující se výdaje státního rozpočtu, DPH projektu a nepřímé (režijní) výdaje</w:t>
      </w:r>
      <w:r w:rsidR="000E1F54">
        <w:t xml:space="preserve"> vznikající v souvislosti s realizací projektu nebo s osobními náklady pracovníků podílejících se na projektu</w:t>
      </w:r>
      <w:r w:rsidR="00201436">
        <w:t xml:space="preserve">, které nelze přímo přiradit k projektu. </w:t>
      </w:r>
    </w:p>
    <w:p w14:paraId="07825E40" w14:textId="759F9B34" w:rsidR="00F20C5E" w:rsidRPr="00391518" w:rsidRDefault="004476E8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n vést oddělenou účetní evidenci o projektu v souladu se zákonem č. 563/1991 Sb., o účetnictví, ve znění pozdějších předpisů. </w:t>
      </w:r>
    </w:p>
    <w:p w14:paraId="0DAF7BF9" w14:textId="552581A9" w:rsidR="00CF2206" w:rsidRPr="00391518" w:rsidRDefault="004476E8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b/>
          <w:bCs/>
          <w:i/>
          <w:iCs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lastRenderedPageBreak/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n provádět propagaci účasti prostředků </w:t>
      </w:r>
      <w:r w:rsidR="00BD732F" w:rsidRPr="00391518">
        <w:rPr>
          <w:rFonts w:asciiTheme="minorHAnsi" w:hAnsiTheme="minorHAnsi" w:cstheme="minorBidi"/>
        </w:rPr>
        <w:t>NPO</w:t>
      </w:r>
      <w:r w:rsidR="00BD732F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>v souladu s</w:t>
      </w:r>
      <w:r w:rsidR="0053795A" w:rsidRPr="00391518">
        <w:rPr>
          <w:rFonts w:asciiTheme="minorHAnsi" w:hAnsiTheme="minorHAnsi" w:cstheme="minorBidi"/>
          <w:snapToGrid w:val="0"/>
          <w:color w:val="auto"/>
        </w:rPr>
        <w:t> </w:t>
      </w:r>
      <w:r w:rsidR="0053795A" w:rsidRPr="00391518">
        <w:rPr>
          <w:rFonts w:asciiTheme="minorHAnsi" w:hAnsiTheme="minorHAnsi" w:cstheme="minorBidi"/>
          <w:i/>
          <w:iCs/>
          <w:snapToGrid w:val="0"/>
          <w:color w:val="auto"/>
        </w:rPr>
        <w:t>P</w:t>
      </w:r>
      <w:r w:rsidR="006F2633">
        <w:rPr>
          <w:rFonts w:asciiTheme="minorHAnsi" w:hAnsiTheme="minorHAnsi" w:cstheme="minorBidi"/>
          <w:i/>
          <w:iCs/>
          <w:snapToGrid w:val="0"/>
          <w:color w:val="auto"/>
        </w:rPr>
        <w:t>ravidly</w:t>
      </w:r>
      <w:r w:rsidR="0053795A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 pro příjemce finanční podpory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>.</w:t>
      </w:r>
    </w:p>
    <w:p w14:paraId="726B2796" w14:textId="70D69AAC" w:rsidR="00BC0E56" w:rsidRPr="00391518" w:rsidRDefault="004476E8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BC0E56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BC0E56" w:rsidRPr="00391518">
        <w:rPr>
          <w:rFonts w:asciiTheme="minorHAnsi" w:hAnsiTheme="minorHAnsi" w:cstheme="minorBidi"/>
          <w:snapToGrid w:val="0"/>
          <w:color w:val="auto"/>
        </w:rPr>
        <w:t xml:space="preserve">n na základě žádosti </w:t>
      </w:r>
      <w:r w:rsidR="0053795A" w:rsidRPr="00391518">
        <w:rPr>
          <w:rFonts w:asciiTheme="minorHAnsi" w:hAnsiTheme="minorHAnsi" w:cstheme="minorBidi"/>
          <w:snapToGrid w:val="0"/>
          <w:color w:val="auto"/>
        </w:rPr>
        <w:t>vlastníka komponenty</w:t>
      </w:r>
      <w:r w:rsidR="00BC0E56" w:rsidRPr="00391518">
        <w:rPr>
          <w:rFonts w:asciiTheme="minorHAnsi" w:hAnsiTheme="minorHAnsi" w:cstheme="minorBidi"/>
          <w:snapToGrid w:val="0"/>
          <w:color w:val="auto"/>
        </w:rPr>
        <w:t xml:space="preserve"> nebo 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>MPO</w:t>
      </w:r>
      <w:r w:rsidR="00225250" w:rsidRPr="00391518">
        <w:rPr>
          <w:rFonts w:asciiTheme="minorHAnsi" w:hAnsiTheme="minorHAnsi" w:cstheme="minorBidi"/>
          <w:snapToGrid w:val="0"/>
          <w:color w:val="auto"/>
        </w:rPr>
        <w:t>-DU</w:t>
      </w:r>
      <w:r w:rsidR="00224BAC" w:rsidRPr="00391518">
        <w:rPr>
          <w:rFonts w:asciiTheme="minorHAnsi" w:hAnsiTheme="minorHAnsi" w:cstheme="minorBidi"/>
          <w:snapToGrid w:val="0"/>
          <w:color w:val="auto"/>
        </w:rPr>
        <w:t xml:space="preserve"> poskytnout těmto písemně jakékoliv doplňující informace související s realizací projektu, a to ve lhůtě stanovené </w:t>
      </w:r>
      <w:r w:rsidR="0053795A" w:rsidRPr="00391518">
        <w:rPr>
          <w:rFonts w:asciiTheme="minorHAnsi" w:hAnsiTheme="minorHAnsi" w:cstheme="minorBidi"/>
          <w:snapToGrid w:val="0"/>
          <w:color w:val="auto"/>
        </w:rPr>
        <w:t>vlastník</w:t>
      </w:r>
      <w:r w:rsidR="00384FC8" w:rsidRPr="00391518">
        <w:rPr>
          <w:rFonts w:asciiTheme="minorHAnsi" w:hAnsiTheme="minorHAnsi" w:cstheme="minorBidi"/>
          <w:snapToGrid w:val="0"/>
          <w:color w:val="auto"/>
        </w:rPr>
        <w:t>em</w:t>
      </w:r>
      <w:r w:rsidR="0053795A" w:rsidRPr="00391518">
        <w:rPr>
          <w:rFonts w:asciiTheme="minorHAnsi" w:hAnsiTheme="minorHAnsi" w:cstheme="minorBidi"/>
          <w:snapToGrid w:val="0"/>
          <w:color w:val="auto"/>
        </w:rPr>
        <w:t xml:space="preserve"> komponenty</w:t>
      </w:r>
      <w:r w:rsidR="00224BAC" w:rsidRPr="00391518">
        <w:rPr>
          <w:rFonts w:asciiTheme="minorHAnsi" w:hAnsiTheme="minorHAnsi" w:cstheme="minorBidi"/>
          <w:snapToGrid w:val="0"/>
          <w:color w:val="auto"/>
        </w:rPr>
        <w:t xml:space="preserve">, resp. </w:t>
      </w:r>
      <w:r w:rsidR="00AC13C2" w:rsidRPr="00391518">
        <w:rPr>
          <w:rFonts w:asciiTheme="minorHAnsi" w:hAnsiTheme="minorHAnsi" w:cstheme="minorBidi"/>
          <w:snapToGrid w:val="0"/>
          <w:color w:val="auto"/>
        </w:rPr>
        <w:t>MPO</w:t>
      </w:r>
      <w:r w:rsidR="00225250" w:rsidRPr="00391518">
        <w:rPr>
          <w:rFonts w:asciiTheme="minorHAnsi" w:hAnsiTheme="minorHAnsi" w:cstheme="minorBidi"/>
          <w:snapToGrid w:val="0"/>
          <w:color w:val="auto"/>
        </w:rPr>
        <w:t>-DU</w:t>
      </w:r>
      <w:r w:rsidR="00224BAC" w:rsidRPr="00391518">
        <w:rPr>
          <w:rFonts w:asciiTheme="minorHAnsi" w:hAnsiTheme="minorHAnsi" w:cstheme="minorBidi"/>
          <w:snapToGrid w:val="0"/>
          <w:color w:val="auto"/>
        </w:rPr>
        <w:t>.</w:t>
      </w:r>
    </w:p>
    <w:p w14:paraId="022DEB6F" w14:textId="056D9D67" w:rsidR="00BC6CEB" w:rsidRPr="00391518" w:rsidRDefault="004476E8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BC6CEB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BC6CEB" w:rsidRPr="00391518">
        <w:rPr>
          <w:rFonts w:asciiTheme="minorHAnsi" w:hAnsiTheme="minorHAnsi" w:cstheme="minorBidi"/>
          <w:snapToGrid w:val="0"/>
          <w:color w:val="auto"/>
        </w:rPr>
        <w:t xml:space="preserve">n zveřejnit účetní závěrku ve </w:t>
      </w:r>
      <w:r w:rsidR="00BC6CEB" w:rsidRPr="00391518">
        <w:rPr>
          <w:rFonts w:asciiTheme="minorHAnsi" w:hAnsiTheme="minorHAnsi" w:cstheme="minorBidi"/>
          <w:i/>
          <w:iCs/>
          <w:snapToGrid w:val="0"/>
          <w:color w:val="auto"/>
        </w:rPr>
        <w:t>Sbírce listin Obchodního rejstříku</w:t>
      </w:r>
      <w:r w:rsidR="00BC6CEB" w:rsidRPr="00391518">
        <w:rPr>
          <w:rFonts w:asciiTheme="minorHAnsi" w:hAnsiTheme="minorHAnsi" w:cstheme="minorBidi"/>
          <w:snapToGrid w:val="0"/>
          <w:color w:val="auto"/>
        </w:rPr>
        <w:t xml:space="preserve"> (nebo obdobném registru) dle zákona č. 563/1991 Sb. o účetnictví, ve znění pozdějších předpisů, případně poskytnout tyto informace jinou formou (např. zasláním nebo vložením do monitorovacího systému). Povinnost zveřejňování účetních závěrek se týká těch subjektů, které mají takové povinnosti uloženy zákonem o účetnictví v §21a.</w:t>
      </w:r>
      <w:r w:rsidR="00120606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BC6CEB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</w:p>
    <w:p w14:paraId="775D75D2" w14:textId="37DDBC57" w:rsidR="00F04A26" w:rsidRPr="00391518" w:rsidRDefault="004476E8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0B0355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="00722E98" w:rsidRPr="00391518">
        <w:rPr>
          <w:rFonts w:asciiTheme="minorHAnsi" w:hAnsiTheme="minorHAnsi" w:cstheme="minorBidi"/>
          <w:snapToGrid w:val="0"/>
          <w:color w:val="auto"/>
        </w:rPr>
        <w:t>e</w:t>
      </w:r>
      <w:r w:rsidR="000B0355" w:rsidRPr="00391518">
        <w:rPr>
          <w:rFonts w:asciiTheme="minorHAnsi" w:hAnsiTheme="minorHAnsi" w:cstheme="minorBidi"/>
          <w:snapToGrid w:val="0"/>
          <w:color w:val="auto"/>
        </w:rPr>
        <w:t>n dodržovat zásadu „významně nepoškozovat“, tedy nepodporovat nebo nevykonávat hospodářské činnosti, které významně poškozují kterýkoli environmentální cíl</w:t>
      </w:r>
      <w:r w:rsidR="00F04A26" w:rsidRPr="00391518">
        <w:rPr>
          <w:rFonts w:asciiTheme="minorHAnsi" w:hAnsiTheme="minorHAnsi" w:cstheme="minorBidi"/>
          <w:snapToGrid w:val="0"/>
          <w:color w:val="auto"/>
        </w:rPr>
        <w:t>, případně ve smyslu článku 17 Nařízení (EU) 2020/852</w:t>
      </w:r>
      <w:r w:rsidR="00F04A26" w:rsidRPr="00391518">
        <w:rPr>
          <w:rFonts w:asciiTheme="minorHAnsi" w:hAnsiTheme="minorHAnsi" w:cstheme="minorBidi"/>
          <w:snapToGrid w:val="0"/>
          <w:color w:val="auto"/>
          <w:vertAlign w:val="superscript"/>
        </w:rPr>
        <w:footnoteReference w:id="2"/>
      </w:r>
      <w:r w:rsidR="00F04A26" w:rsidRPr="00391518">
        <w:rPr>
          <w:rFonts w:asciiTheme="minorHAnsi" w:hAnsiTheme="minorHAnsi" w:cstheme="minorBidi"/>
          <w:snapToGrid w:val="0"/>
          <w:color w:val="auto"/>
        </w:rPr>
        <w:t xml:space="preserve"> a dále ve smyslu Oznámení Komise</w:t>
      </w:r>
      <w:r w:rsidR="00F04A26" w:rsidRPr="00391518">
        <w:rPr>
          <w:rFonts w:asciiTheme="minorHAnsi" w:hAnsiTheme="minorHAnsi" w:cstheme="minorBidi"/>
          <w:snapToGrid w:val="0"/>
          <w:color w:val="auto"/>
          <w:vertAlign w:val="superscript"/>
        </w:rPr>
        <w:footnoteReference w:id="3"/>
      </w:r>
      <w:r w:rsidR="00F04A26" w:rsidRPr="00391518">
        <w:rPr>
          <w:rFonts w:asciiTheme="minorHAnsi" w:hAnsiTheme="minorHAnsi" w:cstheme="minorBidi"/>
          <w:snapToGrid w:val="0"/>
          <w:color w:val="auto"/>
        </w:rPr>
        <w:t>.</w:t>
      </w:r>
      <w:r w:rsidR="000B0355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</w:p>
    <w:p w14:paraId="41FF633D" w14:textId="0BDA5870" w:rsidR="00385960" w:rsidRPr="00391518" w:rsidRDefault="004476E8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04A26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="00877FAF" w:rsidRPr="00391518">
        <w:rPr>
          <w:rFonts w:asciiTheme="minorHAnsi" w:hAnsiTheme="minorHAnsi" w:cstheme="minorBidi"/>
          <w:snapToGrid w:val="0"/>
          <w:color w:val="auto"/>
        </w:rPr>
        <w:t>e</w:t>
      </w:r>
      <w:r w:rsidR="00F04A26" w:rsidRPr="00391518">
        <w:rPr>
          <w:rFonts w:asciiTheme="minorHAnsi" w:hAnsiTheme="minorHAnsi" w:cstheme="minorBidi"/>
          <w:snapToGrid w:val="0"/>
          <w:color w:val="auto"/>
        </w:rPr>
        <w:t>n v rámci realizace a udržitelnosti projektu bránit a pře</w:t>
      </w:r>
      <w:r w:rsidR="002C0124" w:rsidRPr="00391518">
        <w:rPr>
          <w:rFonts w:asciiTheme="minorHAnsi" w:hAnsiTheme="minorHAnsi" w:cstheme="minorBidi"/>
          <w:snapToGrid w:val="0"/>
          <w:color w:val="auto"/>
        </w:rPr>
        <w:t>d</w:t>
      </w:r>
      <w:r w:rsidR="00F04A26" w:rsidRPr="00391518">
        <w:rPr>
          <w:rFonts w:asciiTheme="minorHAnsi" w:hAnsiTheme="minorHAnsi" w:cstheme="minorBidi"/>
          <w:snapToGrid w:val="0"/>
          <w:color w:val="auto"/>
        </w:rPr>
        <w:t>cházet možnému vzniku podvodů a korupce.</w:t>
      </w:r>
    </w:p>
    <w:p w14:paraId="375F56B6" w14:textId="6392FD7C" w:rsidR="005C0365" w:rsidRPr="007D0656" w:rsidRDefault="00385960" w:rsidP="00E60301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E60301">
        <w:rPr>
          <w:rFonts w:asciiTheme="minorHAnsi" w:hAnsiTheme="minorHAnsi" w:cstheme="minorBidi"/>
          <w:snapToGrid w:val="0"/>
          <w:color w:val="auto"/>
        </w:rPr>
        <w:t xml:space="preserve"> </w:t>
      </w:r>
      <w:r w:rsidR="004476E8" w:rsidRPr="00E60301">
        <w:rPr>
          <w:rFonts w:asciiTheme="minorHAnsi" w:hAnsiTheme="minorHAnsi" w:cstheme="minorBidi"/>
          <w:snapToGrid w:val="0"/>
          <w:color w:val="auto"/>
        </w:rPr>
        <w:t xml:space="preserve">KP je povinen v rámci realizace projektu vyloučit jakékoliv </w:t>
      </w:r>
      <w:r w:rsidR="00D65668" w:rsidRPr="007D0656">
        <w:rPr>
          <w:rFonts w:asciiTheme="minorHAnsi" w:hAnsiTheme="minorHAnsi" w:cstheme="minorBidi"/>
          <w:snapToGrid w:val="0"/>
          <w:color w:val="auto"/>
        </w:rPr>
        <w:t>riziko střetu zájmů, a to jak u </w:t>
      </w:r>
      <w:r w:rsidR="004476E8" w:rsidRPr="007D0656">
        <w:rPr>
          <w:rFonts w:asciiTheme="minorHAnsi" w:hAnsiTheme="minorHAnsi" w:cstheme="minorBidi"/>
          <w:snapToGrid w:val="0"/>
          <w:color w:val="auto"/>
        </w:rPr>
        <w:t>osoby příjemce finanční podpory, osoby dodavatele,</w:t>
      </w:r>
      <w:r w:rsidR="00722E98" w:rsidRPr="007D0656">
        <w:rPr>
          <w:rFonts w:asciiTheme="minorHAnsi" w:hAnsiTheme="minorHAnsi" w:cstheme="minorBidi"/>
          <w:snapToGrid w:val="0"/>
          <w:color w:val="auto"/>
        </w:rPr>
        <w:t xml:space="preserve"> subdodavatele,</w:t>
      </w:r>
      <w:r w:rsidR="004476E8" w:rsidRPr="007D0656">
        <w:rPr>
          <w:rFonts w:asciiTheme="minorHAnsi" w:hAnsiTheme="minorHAnsi" w:cstheme="minorBidi"/>
          <w:snapToGrid w:val="0"/>
          <w:color w:val="auto"/>
        </w:rPr>
        <w:t xml:space="preserve"> tak mezi dodavatelem</w:t>
      </w:r>
      <w:r w:rsidR="00722E98" w:rsidRPr="00E60301">
        <w:rPr>
          <w:rFonts w:asciiTheme="minorHAnsi" w:hAnsiTheme="minorHAnsi" w:cstheme="minorBidi"/>
          <w:snapToGrid w:val="0"/>
          <w:color w:val="auto"/>
        </w:rPr>
        <w:t>, subdodavatelem</w:t>
      </w:r>
      <w:r w:rsidR="004476E8" w:rsidRPr="00E60301">
        <w:rPr>
          <w:rFonts w:asciiTheme="minorHAnsi" w:hAnsiTheme="minorHAnsi" w:cstheme="minorBidi"/>
          <w:snapToGrid w:val="0"/>
          <w:color w:val="auto"/>
        </w:rPr>
        <w:t xml:space="preserve"> a příjemcem finanční po</w:t>
      </w:r>
      <w:r w:rsidR="00FE60FD" w:rsidRPr="00E60301">
        <w:rPr>
          <w:rFonts w:asciiTheme="minorHAnsi" w:hAnsiTheme="minorHAnsi" w:cstheme="minorBidi"/>
          <w:snapToGrid w:val="0"/>
          <w:color w:val="auto"/>
        </w:rPr>
        <w:t>dpory (zadavatelem) dle čl. 61 F</w:t>
      </w:r>
      <w:r w:rsidR="004476E8" w:rsidRPr="00E60301">
        <w:rPr>
          <w:rFonts w:asciiTheme="minorHAnsi" w:hAnsiTheme="minorHAnsi" w:cstheme="minorBidi"/>
          <w:snapToGrid w:val="0"/>
          <w:color w:val="auto"/>
        </w:rPr>
        <w:t>inančního nařízení</w:t>
      </w:r>
      <w:r w:rsidR="00714EC8" w:rsidRPr="00391518">
        <w:rPr>
          <w:rStyle w:val="Znakapoznpodarou"/>
          <w:rFonts w:asciiTheme="minorHAnsi" w:hAnsiTheme="minorHAnsi" w:cstheme="minorBidi"/>
          <w:snapToGrid w:val="0"/>
          <w:color w:val="auto"/>
        </w:rPr>
        <w:footnoteReference w:id="4"/>
      </w:r>
      <w:r w:rsidR="004476E8" w:rsidRPr="00E60301">
        <w:rPr>
          <w:rFonts w:asciiTheme="minorHAnsi" w:hAnsiTheme="minorHAnsi" w:cstheme="minorBidi"/>
          <w:snapToGrid w:val="0"/>
          <w:color w:val="auto"/>
        </w:rPr>
        <w:t xml:space="preserve">, aby mohlo být odhaleno případné ohrožení finančních zájmů Unie s ohledem na aplikaci střetu zájmů dle čl. 61 </w:t>
      </w:r>
      <w:r w:rsidR="00FE60FD" w:rsidRPr="00E60301">
        <w:rPr>
          <w:rFonts w:asciiTheme="minorHAnsi" w:hAnsiTheme="minorHAnsi" w:cstheme="minorBidi"/>
          <w:snapToGrid w:val="0"/>
          <w:color w:val="auto"/>
        </w:rPr>
        <w:t>F</w:t>
      </w:r>
      <w:r w:rsidR="004476E8" w:rsidRPr="007D0656">
        <w:rPr>
          <w:rFonts w:asciiTheme="minorHAnsi" w:hAnsiTheme="minorHAnsi" w:cstheme="minorBidi"/>
          <w:snapToGrid w:val="0"/>
          <w:color w:val="auto"/>
        </w:rPr>
        <w:t>inančního nařízení.</w:t>
      </w:r>
      <w:r w:rsidR="00946821" w:rsidRPr="007D0656">
        <w:rPr>
          <w:rFonts w:asciiTheme="minorHAnsi" w:hAnsiTheme="minorHAnsi" w:cstheme="minorBidi"/>
          <w:snapToGrid w:val="0"/>
          <w:color w:val="auto"/>
        </w:rPr>
        <w:t xml:space="preserve"> </w:t>
      </w:r>
      <w:r w:rsidR="00013D8C" w:rsidRPr="007D0656">
        <w:rPr>
          <w:rFonts w:asciiTheme="minorHAnsi" w:hAnsiTheme="minorHAnsi" w:cstheme="minorBidi"/>
          <w:snapToGrid w:val="0"/>
          <w:color w:val="auto"/>
        </w:rPr>
        <w:t>KP</w:t>
      </w:r>
      <w:r w:rsidR="004F1229" w:rsidRPr="007D0656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="00013D8C" w:rsidRPr="007D0656">
        <w:rPr>
          <w:rFonts w:asciiTheme="minorHAnsi" w:hAnsiTheme="minorHAnsi" w:cstheme="minorBidi"/>
          <w:snapToGrid w:val="0"/>
          <w:color w:val="auto"/>
        </w:rPr>
        <w:t>e</w:t>
      </w:r>
      <w:r w:rsidR="004F1229" w:rsidRPr="007D0656">
        <w:rPr>
          <w:rFonts w:asciiTheme="minorHAnsi" w:hAnsiTheme="minorHAnsi" w:cstheme="minorBidi"/>
          <w:snapToGrid w:val="0"/>
          <w:color w:val="auto"/>
        </w:rPr>
        <w:t xml:space="preserve">n </w:t>
      </w:r>
      <w:r w:rsidR="004F1229" w:rsidRPr="007D0656">
        <w:rPr>
          <w:rFonts w:asciiTheme="minorHAnsi" w:hAnsiTheme="minorHAnsi" w:cstheme="minorBidi"/>
        </w:rPr>
        <w:t xml:space="preserve">poskytnout </w:t>
      </w:r>
      <w:r w:rsidR="00BD732F" w:rsidRPr="00E60301">
        <w:rPr>
          <w:rFonts w:asciiTheme="minorHAnsi" w:hAnsiTheme="minorHAnsi" w:cstheme="minorBidi"/>
        </w:rPr>
        <w:t>vlastníkovi komponenty</w:t>
      </w:r>
      <w:r w:rsidR="004F1229" w:rsidRPr="00E60301">
        <w:rPr>
          <w:rFonts w:asciiTheme="minorHAnsi" w:hAnsiTheme="minorHAnsi" w:cstheme="minorBidi"/>
        </w:rPr>
        <w:t xml:space="preserve"> informace, aby mohlo být odhaleno případné ohrožení finančních zájmů Unie s ohledem na aplikaci střetu zájmů dle čl. 61 Finančního nařízení</w:t>
      </w:r>
      <w:r w:rsidR="007D0656">
        <w:rPr>
          <w:rFonts w:asciiTheme="minorHAnsi" w:hAnsiTheme="minorHAnsi" w:cstheme="minorBidi"/>
        </w:rPr>
        <w:t xml:space="preserve">, </w:t>
      </w:r>
      <w:r w:rsidR="007D0656" w:rsidRPr="00164206">
        <w:rPr>
          <w:color w:val="auto"/>
        </w:rPr>
        <w:t xml:space="preserve">Sdělení Komise č. 2021/C 121/01 Pokyny k zabránění střetu zájmů a jeho řešení podle Finančního nařízení a čl. 3 bodu 6 Směrnice Evropského Parlamentu a Rady (EU) 2015/849 </w:t>
      </w:r>
      <w:r w:rsidR="007D0656">
        <w:rPr>
          <w:color w:val="auto"/>
        </w:rPr>
        <w:br/>
      </w:r>
      <w:r w:rsidR="007D0656" w:rsidRPr="00164206">
        <w:rPr>
          <w:color w:val="auto"/>
        </w:rPr>
        <w:t>o předcházení využívání finančního systému k praní peněz nebo financování terorismu</w:t>
      </w:r>
      <w:r w:rsidR="004F1229" w:rsidRPr="007D0656">
        <w:rPr>
          <w:rFonts w:asciiTheme="minorHAnsi" w:hAnsiTheme="minorHAnsi" w:cstheme="minorBidi"/>
        </w:rPr>
        <w:t xml:space="preserve">. </w:t>
      </w:r>
      <w:r w:rsidR="00BD732F" w:rsidRPr="007D0656">
        <w:rPr>
          <w:rFonts w:asciiTheme="minorHAnsi" w:hAnsiTheme="minorHAnsi" w:cstheme="minorBidi"/>
        </w:rPr>
        <w:t>Vlastník komponenty</w:t>
      </w:r>
      <w:r w:rsidR="004F1229" w:rsidRPr="007D0656">
        <w:rPr>
          <w:rFonts w:asciiTheme="minorHAnsi" w:hAnsiTheme="minorHAnsi" w:cstheme="minorBidi"/>
        </w:rPr>
        <w:t xml:space="preserve"> si vyhrazuje právo na možnost vyloučení z procesu administrace a</w:t>
      </w:r>
      <w:r w:rsidR="007D0656">
        <w:rPr>
          <w:rFonts w:asciiTheme="minorHAnsi" w:hAnsiTheme="minorHAnsi" w:cstheme="minorBidi"/>
        </w:rPr>
        <w:t> </w:t>
      </w:r>
      <w:r w:rsidR="004F1229" w:rsidRPr="007D0656">
        <w:rPr>
          <w:rFonts w:asciiTheme="minorHAnsi" w:hAnsiTheme="minorHAnsi" w:cstheme="minorBidi"/>
        </w:rPr>
        <w:t>nepřiznání či odejmutí podpory, příp. zrušení či zneplatnění právního akt</w:t>
      </w:r>
      <w:r w:rsidR="00722E98" w:rsidRPr="007D0656">
        <w:rPr>
          <w:rFonts w:asciiTheme="minorHAnsi" w:hAnsiTheme="minorHAnsi" w:cstheme="minorBidi"/>
        </w:rPr>
        <w:t>u</w:t>
      </w:r>
      <w:r w:rsidR="004F1229" w:rsidRPr="007D0656">
        <w:rPr>
          <w:rFonts w:asciiTheme="minorHAnsi" w:hAnsiTheme="minorHAnsi" w:cstheme="minorBidi"/>
        </w:rPr>
        <w:t xml:space="preserve"> v případě prokázaného střetu zájmů definovaného v čl. 61 Finančního nařízení a jeho řešení podle Finančního nařízení</w:t>
      </w:r>
      <w:r w:rsidR="00E60301" w:rsidRPr="00E60301">
        <w:rPr>
          <w:rFonts w:asciiTheme="minorHAnsi" w:hAnsiTheme="minorHAnsi" w:cstheme="minorBidi"/>
        </w:rPr>
        <w:t xml:space="preserve"> ve Sdělení Komise č. 2021/C 121/01 Pokyny k zabránění střetu zájmů a jeho řešení podle Finančního nařízení</w:t>
      </w:r>
      <w:r w:rsidR="004F1229" w:rsidRPr="00E60301">
        <w:rPr>
          <w:rFonts w:asciiTheme="minorHAnsi" w:hAnsiTheme="minorHAnsi" w:cstheme="minorBidi"/>
        </w:rPr>
        <w:t>.</w:t>
      </w:r>
    </w:p>
    <w:p w14:paraId="1994473F" w14:textId="77777777" w:rsidR="00E60301" w:rsidRDefault="00E60301" w:rsidP="00E60301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HAnsi"/>
          <w:snapToGrid w:val="0"/>
          <w:color w:val="auto"/>
          <w:szCs w:val="24"/>
        </w:rPr>
      </w:pPr>
      <w:r>
        <w:rPr>
          <w:rFonts w:asciiTheme="minorHAnsi" w:hAnsiTheme="minorHAnsi" w:cstheme="minorHAnsi"/>
          <w:snapToGrid w:val="0"/>
          <w:color w:val="auto"/>
          <w:szCs w:val="24"/>
        </w:rPr>
        <w:t xml:space="preserve">KP je povinen předložit jako přílohu žádosti o finanční podporu a při ukončení operace </w:t>
      </w:r>
      <w:r>
        <w:t xml:space="preserve">Čestné prohlášení k vyloučení střetu zájmů, ve kterém uvede skutečného majitele </w:t>
      </w:r>
      <w:r>
        <w:br/>
        <w:t xml:space="preserve">dle Evidence skutečných majitelů. </w:t>
      </w:r>
      <w:r>
        <w:rPr>
          <w:rFonts w:asciiTheme="minorHAnsi" w:hAnsiTheme="minorHAnsi" w:cstheme="minorBidi"/>
        </w:rPr>
        <w:t xml:space="preserve">Vlastník komponenty si vyhrazuje právo na možnost vyloučení z procesu administrace a nepřiznání či odejmutí podpory, příp. zrušení </w:t>
      </w:r>
      <w:r>
        <w:rPr>
          <w:rFonts w:asciiTheme="minorHAnsi" w:hAnsiTheme="minorHAnsi" w:cstheme="minorBidi"/>
        </w:rPr>
        <w:br/>
        <w:t xml:space="preserve">či zneplatnění právního aktu v případě, že KP uvede v Čestném prohlášení k vyloučení střetu zájmu nebo v Evidenci skutečných majitelů nepravdivé informace. </w:t>
      </w:r>
    </w:p>
    <w:p w14:paraId="1E824D6E" w14:textId="1F34C016" w:rsidR="00A84DBC" w:rsidRPr="00391518" w:rsidRDefault="00013D8C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lastRenderedPageBreak/>
        <w:t>KP</w:t>
      </w:r>
      <w:r w:rsidR="005C0365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5C0365" w:rsidRPr="00391518">
        <w:rPr>
          <w:rFonts w:asciiTheme="minorHAnsi" w:hAnsiTheme="minorHAnsi" w:cstheme="minorBidi"/>
          <w:snapToGrid w:val="0"/>
          <w:color w:val="auto"/>
        </w:rPr>
        <w:t xml:space="preserve">n poskytnout vlastníkovi komponenty informace </w:t>
      </w:r>
      <w:r w:rsidR="00901536" w:rsidRPr="00391518">
        <w:rPr>
          <w:rFonts w:asciiTheme="minorHAnsi" w:hAnsiTheme="minorHAnsi" w:cstheme="minorBidi"/>
          <w:snapToGrid w:val="0"/>
          <w:color w:val="auto"/>
        </w:rPr>
        <w:t>plynoucí</w:t>
      </w:r>
      <w:r w:rsidR="00F85D2A" w:rsidRPr="00391518">
        <w:rPr>
          <w:rFonts w:asciiTheme="minorHAnsi" w:hAnsiTheme="minorHAnsi" w:cstheme="minorBidi"/>
          <w:snapToGrid w:val="0"/>
          <w:color w:val="auto"/>
        </w:rPr>
        <w:t xml:space="preserve"> z článku 22 </w:t>
      </w:r>
      <w:r w:rsidR="00F85D2A" w:rsidRPr="00391518">
        <w:rPr>
          <w:rFonts w:asciiTheme="minorHAnsi" w:hAnsiTheme="minorHAnsi" w:cstheme="minorBidi"/>
          <w:i/>
          <w:iCs/>
          <w:snapToGrid w:val="0"/>
          <w:color w:val="auto"/>
        </w:rPr>
        <w:t>Nařízení Evropského parlamentu a Rady 2021/241, kterým se zřizuje Nástroj pro oživení</w:t>
      </w:r>
      <w:r w:rsidR="00F85D2A" w:rsidRPr="00391518">
        <w:rPr>
          <w:rStyle w:val="Znakapoznpodarou"/>
          <w:rFonts w:asciiTheme="minorHAnsi" w:hAnsiTheme="minorHAnsi" w:cstheme="minorBidi"/>
          <w:snapToGrid w:val="0"/>
          <w:color w:val="auto"/>
        </w:rPr>
        <w:footnoteReference w:id="5"/>
      </w:r>
      <w:r w:rsidR="00901536" w:rsidRPr="00901536">
        <w:t xml:space="preserve"> </w:t>
      </w:r>
      <w:r w:rsidR="00663D2D">
        <w:t xml:space="preserve">za účelem zajištění </w:t>
      </w:r>
      <w:r w:rsidR="00901536">
        <w:t>souladu s platným unijním a vnitrostát</w:t>
      </w:r>
      <w:r w:rsidR="00D65668">
        <w:t>ním právem, zejména pokud jde o </w:t>
      </w:r>
      <w:r w:rsidR="00901536">
        <w:t>předcházení podvodům, korupci a střetu zájmů a o jejich odhalování a nápravu.</w:t>
      </w:r>
    </w:p>
    <w:p w14:paraId="4B7EB107" w14:textId="77777777" w:rsidR="00663A0E" w:rsidRDefault="00663A0E" w:rsidP="00F20C5E">
      <w:pPr>
        <w:tabs>
          <w:tab w:val="left" w:pos="708"/>
        </w:tabs>
        <w:spacing w:after="120"/>
        <w:jc w:val="center"/>
        <w:rPr>
          <w:rFonts w:asciiTheme="minorHAnsi" w:hAnsiTheme="minorHAnsi" w:cstheme="minorHAnsi"/>
          <w:b/>
          <w:i/>
          <w:snapToGrid w:val="0"/>
          <w:color w:val="auto"/>
        </w:rPr>
      </w:pPr>
    </w:p>
    <w:p w14:paraId="50C2C617" w14:textId="01EBBB57" w:rsidR="00F20C5E" w:rsidRPr="00391518" w:rsidRDefault="00F20C5E" w:rsidP="00391518">
      <w:pPr>
        <w:tabs>
          <w:tab w:val="left" w:pos="708"/>
        </w:tabs>
        <w:spacing w:after="120"/>
        <w:jc w:val="center"/>
        <w:rPr>
          <w:rFonts w:asciiTheme="minorHAnsi" w:hAnsiTheme="minorHAnsi" w:cstheme="minorBidi"/>
          <w:b/>
          <w:bCs/>
          <w:i/>
          <w:iCs/>
          <w:snapToGrid w:val="0"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snapToGrid w:val="0"/>
          <w:color w:val="auto"/>
        </w:rPr>
        <w:t>Část IV</w:t>
      </w:r>
    </w:p>
    <w:p w14:paraId="5B363626" w14:textId="29E3C1FC" w:rsidR="00F20C5E" w:rsidRPr="00391518" w:rsidRDefault="00F20C5E" w:rsidP="00391518">
      <w:pPr>
        <w:tabs>
          <w:tab w:val="left" w:pos="708"/>
        </w:tabs>
        <w:spacing w:after="120"/>
        <w:jc w:val="center"/>
        <w:rPr>
          <w:rFonts w:asciiTheme="minorHAnsi" w:hAnsiTheme="minorHAnsi" w:cstheme="minorBidi"/>
          <w:b/>
          <w:bCs/>
          <w:i/>
          <w:iCs/>
          <w:snapToGrid w:val="0"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snapToGrid w:val="0"/>
          <w:color w:val="auto"/>
        </w:rPr>
        <w:t>Závěrečná ustanovení</w:t>
      </w:r>
    </w:p>
    <w:p w14:paraId="2195A782" w14:textId="77777777" w:rsidR="00663A0E" w:rsidRDefault="00663A0E" w:rsidP="00F20C5E">
      <w:pPr>
        <w:tabs>
          <w:tab w:val="left" w:pos="708"/>
        </w:tabs>
        <w:spacing w:after="120"/>
        <w:jc w:val="center"/>
        <w:rPr>
          <w:rFonts w:asciiTheme="minorHAnsi" w:hAnsiTheme="minorHAnsi" w:cstheme="minorHAnsi"/>
          <w:b/>
          <w:i/>
          <w:snapToGrid w:val="0"/>
          <w:color w:val="auto"/>
        </w:rPr>
      </w:pPr>
    </w:p>
    <w:p w14:paraId="696F7123" w14:textId="09AACB78" w:rsidR="00B26AE6" w:rsidRPr="00391518" w:rsidRDefault="00F20C5E" w:rsidP="00391518">
      <w:pPr>
        <w:numPr>
          <w:ilvl w:val="0"/>
          <w:numId w:val="5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 xml:space="preserve">Na poskytnuté prostředky a nakládání s nimi se vztahuje zákon č. 218/2000 Sb., o rozpočtových pravidlech a o změně některých souvisejících zákonů, ve znění pozdějších předpisů, vyhláška Ministerstva financí </w:t>
      </w:r>
      <w:r w:rsidRPr="00391518">
        <w:rPr>
          <w:rFonts w:asciiTheme="minorHAnsi" w:hAnsiTheme="minorHAnsi" w:cstheme="minorBidi"/>
          <w:color w:val="auto"/>
        </w:rPr>
        <w:t>č. 560/2006 Sb., o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účasti státního rozpočtu na financování programů reprodukce majetku, ve znění vyhlášky č. 11/2010 Sb.,</w:t>
      </w:r>
      <w:r w:rsidR="00B26AE6" w:rsidRPr="00391518">
        <w:rPr>
          <w:rFonts w:asciiTheme="minorHAnsi" w:hAnsiTheme="minorHAnsi" w:cstheme="minorBidi"/>
          <w:snapToGrid w:val="0"/>
          <w:color w:val="auto"/>
        </w:rPr>
        <w:t xml:space="preserve"> pokyn R1-2010 k upřesnění postupu Ministerstva financí, správců programů a účastníků programu při přípravě, realizaci, financování a vyhodnocování programu nebo akce/projektu </w:t>
      </w:r>
      <w:r w:rsidR="00120606" w:rsidRPr="00391518">
        <w:rPr>
          <w:rFonts w:asciiTheme="minorHAnsi" w:hAnsiTheme="minorHAnsi" w:cstheme="minorBidi"/>
          <w:snapToGrid w:val="0"/>
          <w:color w:val="auto"/>
        </w:rPr>
        <w:t>a </w:t>
      </w:r>
      <w:r w:rsidR="00B26AE6" w:rsidRPr="00391518">
        <w:rPr>
          <w:rFonts w:asciiTheme="minorHAnsi" w:hAnsiTheme="minorHAnsi" w:cstheme="minorBidi"/>
          <w:snapToGrid w:val="0"/>
          <w:color w:val="auto"/>
        </w:rPr>
        <w:t>dalších interních dokumentů</w:t>
      </w:r>
      <w:r w:rsidR="009E508B" w:rsidRPr="00391518">
        <w:rPr>
          <w:rFonts w:asciiTheme="minorHAnsi" w:hAnsiTheme="minorHAnsi" w:cstheme="minorBidi"/>
          <w:snapToGrid w:val="0"/>
          <w:color w:val="auto"/>
        </w:rPr>
        <w:t>.</w:t>
      </w:r>
    </w:p>
    <w:p w14:paraId="12568198" w14:textId="34420BEA" w:rsidR="00F20C5E" w:rsidRPr="00391518" w:rsidRDefault="00F20C5E" w:rsidP="00391518">
      <w:pPr>
        <w:numPr>
          <w:ilvl w:val="0"/>
          <w:numId w:val="5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 xml:space="preserve">Pro zajištění informovanosti o projektu dává </w:t>
      </w:r>
      <w:r w:rsidR="009E508B" w:rsidRPr="00391518">
        <w:rPr>
          <w:rFonts w:asciiTheme="minorHAnsi" w:hAnsiTheme="minorHAnsi" w:cstheme="minorBidi"/>
          <w:snapToGrid w:val="0"/>
          <w:color w:val="auto"/>
        </w:rPr>
        <w:t>KP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souhlas </w:t>
      </w:r>
      <w:r w:rsidR="00D65668" w:rsidRPr="00391518">
        <w:rPr>
          <w:rFonts w:asciiTheme="minorHAnsi" w:hAnsiTheme="minorHAnsi" w:cstheme="minorBidi"/>
          <w:snapToGrid w:val="0"/>
          <w:color w:val="auto"/>
        </w:rPr>
        <w:t>s uvedením v seznamu příjemců a 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se zveřejněním seznamu příjemců, názvu projektu a výše peněžních prostředků přidělených projektu z veřejných zdrojů v příslušných informačních systémech. </w:t>
      </w:r>
    </w:p>
    <w:p w14:paraId="1BB67059" w14:textId="00AA0A54" w:rsidR="00F20C5E" w:rsidRPr="00391518" w:rsidRDefault="009E508B" w:rsidP="00391518">
      <w:pPr>
        <w:numPr>
          <w:ilvl w:val="0"/>
          <w:numId w:val="5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793488" w:rsidRPr="00391518">
        <w:rPr>
          <w:rFonts w:asciiTheme="minorHAnsi" w:hAnsiTheme="minorHAnsi" w:cstheme="minorBidi"/>
          <w:snapToGrid w:val="0"/>
          <w:color w:val="auto"/>
        </w:rPr>
        <w:t xml:space="preserve"> se řídí aktuální verzí pokynů vydaných </w:t>
      </w:r>
      <w:r w:rsidR="00FE60FD" w:rsidRPr="00391518">
        <w:rPr>
          <w:rFonts w:asciiTheme="minorHAnsi" w:hAnsiTheme="minorHAnsi" w:cstheme="minorBidi"/>
          <w:snapToGrid w:val="0"/>
          <w:color w:val="auto"/>
        </w:rPr>
        <w:t>v</w:t>
      </w:r>
      <w:r w:rsidR="00663FAC" w:rsidRPr="00391518">
        <w:rPr>
          <w:rFonts w:asciiTheme="minorHAnsi" w:hAnsiTheme="minorHAnsi" w:cstheme="minorBidi"/>
          <w:snapToGrid w:val="0"/>
          <w:color w:val="auto"/>
        </w:rPr>
        <w:t>lastníkem komponenty</w:t>
      </w:r>
      <w:r w:rsidR="00722E98" w:rsidRPr="00391518">
        <w:rPr>
          <w:rFonts w:asciiTheme="minorHAnsi" w:hAnsiTheme="minorHAnsi" w:cstheme="minorBidi"/>
          <w:snapToGrid w:val="0"/>
          <w:color w:val="auto"/>
        </w:rPr>
        <w:t xml:space="preserve"> a MPO-DU</w:t>
      </w:r>
      <w:r w:rsidR="00663FAC" w:rsidRPr="00391518">
        <w:rPr>
          <w:rFonts w:asciiTheme="minorHAnsi" w:hAnsiTheme="minorHAnsi" w:cstheme="minorBidi"/>
          <w:snapToGrid w:val="0"/>
          <w:color w:val="auto"/>
        </w:rPr>
        <w:t xml:space="preserve">. </w:t>
      </w:r>
      <w:r w:rsidR="00821607" w:rsidRPr="00391518">
        <w:rPr>
          <w:rFonts w:asciiTheme="minorHAnsi" w:hAnsiTheme="minorHAnsi" w:cstheme="minorBidi"/>
          <w:snapToGrid w:val="0"/>
          <w:color w:val="auto"/>
        </w:rPr>
        <w:t xml:space="preserve">Výčet případných finančních oprav za nedodržování podmínek k právnímu aktu bude součástí </w:t>
      </w:r>
      <w:r w:rsidR="00821607" w:rsidRPr="00391518">
        <w:rPr>
          <w:rFonts w:asciiTheme="minorHAnsi" w:hAnsiTheme="minorHAnsi" w:cstheme="minorBidi"/>
          <w:i/>
          <w:iCs/>
          <w:snapToGrid w:val="0"/>
          <w:color w:val="auto"/>
        </w:rPr>
        <w:t>P</w:t>
      </w:r>
      <w:r w:rsidR="0081282A">
        <w:rPr>
          <w:rFonts w:asciiTheme="minorHAnsi" w:hAnsiTheme="minorHAnsi" w:cstheme="minorBidi"/>
          <w:i/>
          <w:iCs/>
          <w:snapToGrid w:val="0"/>
          <w:color w:val="auto"/>
        </w:rPr>
        <w:t>ravidel</w:t>
      </w:r>
      <w:r w:rsidR="00821607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 pro příjemce finanční podpory</w:t>
      </w:r>
      <w:r w:rsidR="00821607" w:rsidRPr="00391518">
        <w:rPr>
          <w:rFonts w:asciiTheme="minorHAnsi" w:hAnsiTheme="minorHAnsi" w:cstheme="minorBidi"/>
          <w:snapToGrid w:val="0"/>
          <w:color w:val="auto"/>
        </w:rPr>
        <w:t>.</w:t>
      </w:r>
    </w:p>
    <w:p w14:paraId="07919A17" w14:textId="5A4420DF" w:rsidR="00D12C77" w:rsidRPr="00391518" w:rsidRDefault="00F20C5E" w:rsidP="00391518">
      <w:pPr>
        <w:numPr>
          <w:ilvl w:val="0"/>
          <w:numId w:val="5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 xml:space="preserve">Prostředky </w:t>
      </w:r>
      <w:r w:rsidR="00800664" w:rsidRPr="00391518">
        <w:rPr>
          <w:rFonts w:asciiTheme="minorHAnsi" w:hAnsiTheme="minorHAnsi" w:cstheme="minorBidi"/>
          <w:snapToGrid w:val="0"/>
          <w:color w:val="auto"/>
        </w:rPr>
        <w:t>přidělené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na realizaci akce byly</w:t>
      </w:r>
      <w:r w:rsidRPr="00391518" w:rsidDel="004F37C4">
        <w:rPr>
          <w:rFonts w:asciiTheme="minorHAnsi" w:hAnsiTheme="minorHAnsi" w:cstheme="minorBidi"/>
          <w:snapToGrid w:val="0"/>
          <w:color w:val="auto"/>
        </w:rPr>
        <w:t xml:space="preserve"> 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na základě údajů poskytnutých příjemcem vyhodnoceny jako opatření nezakládající veřejnou podporu podle čl. 107 odst. 1 Smlouvy o fungování EU (SFEU), </w:t>
      </w:r>
      <w:r w:rsidR="009E508B" w:rsidRPr="00391518">
        <w:rPr>
          <w:rFonts w:asciiTheme="minorHAnsi" w:hAnsiTheme="minorHAnsi" w:cstheme="minorBidi"/>
          <w:snapToGrid w:val="0"/>
          <w:color w:val="auto"/>
        </w:rPr>
        <w:t>KP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však bere na vědomí, že slučitelnost podpory se společným trhem posuzuje a závazně v této věci rozhoduje pouze Evropská komise. </w:t>
      </w:r>
      <w:r w:rsidR="009E508B" w:rsidRPr="00391518">
        <w:rPr>
          <w:rFonts w:asciiTheme="minorHAnsi" w:hAnsiTheme="minorHAnsi" w:cstheme="minorBidi"/>
          <w:snapToGrid w:val="0"/>
          <w:color w:val="auto"/>
        </w:rPr>
        <w:t>KP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současně bere na vědomí, že Evropská komise může uložit příjemci navrácení veřejné podpory spolu s příslušným úrokem zpět poskytovateli, pokud shledá, že poskytnuté prostředky představují zakázanou veřejnou podporu podle článku 107 odst. 1 SFEU.</w:t>
      </w:r>
    </w:p>
    <w:sectPr w:rsidR="00D12C77" w:rsidRPr="00391518" w:rsidSect="003915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FCAC" w14:textId="77777777" w:rsidR="005E4EB8" w:rsidRDefault="005E4EB8" w:rsidP="00506985">
      <w:pPr>
        <w:spacing w:after="0" w:line="240" w:lineRule="auto"/>
      </w:pPr>
      <w:r>
        <w:separator/>
      </w:r>
    </w:p>
  </w:endnote>
  <w:endnote w:type="continuationSeparator" w:id="0">
    <w:p w14:paraId="6B5AF338" w14:textId="77777777" w:rsidR="005E4EB8" w:rsidRDefault="005E4EB8" w:rsidP="00506985">
      <w:pPr>
        <w:spacing w:after="0" w:line="240" w:lineRule="auto"/>
      </w:pPr>
      <w:r>
        <w:continuationSeparator/>
      </w:r>
    </w:p>
  </w:endnote>
  <w:endnote w:type="continuationNotice" w:id="1">
    <w:p w14:paraId="56D7A1EC" w14:textId="77777777" w:rsidR="005E4EB8" w:rsidRDefault="005E4E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5341" w14:textId="77777777" w:rsidR="009918F6" w:rsidRDefault="009918F6" w:rsidP="00DE43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0BA1AF" w14:textId="77777777" w:rsidR="009918F6" w:rsidRDefault="009918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5E3F0" w14:textId="55CD9B11" w:rsidR="009918F6" w:rsidRPr="00FE72D5" w:rsidRDefault="009918F6" w:rsidP="00DE43F1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  <w:r w:rsidRPr="00FE72D5">
      <w:rPr>
        <w:snapToGrid w:val="0"/>
        <w:sz w:val="22"/>
        <w:szCs w:val="22"/>
      </w:rPr>
      <w:t xml:space="preserve">Strana </w:t>
    </w:r>
    <w:r w:rsidRPr="00391518">
      <w:rPr>
        <w:noProof/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PAGE </w:instrText>
    </w:r>
    <w:r w:rsidRPr="00391518">
      <w:rPr>
        <w:snapToGrid w:val="0"/>
        <w:sz w:val="22"/>
        <w:szCs w:val="22"/>
      </w:rPr>
      <w:fldChar w:fldCharType="separate"/>
    </w:r>
    <w:r w:rsidR="00D0418D">
      <w:rPr>
        <w:noProof/>
        <w:snapToGrid w:val="0"/>
        <w:sz w:val="22"/>
        <w:szCs w:val="22"/>
      </w:rPr>
      <w:t>6</w:t>
    </w:r>
    <w:r w:rsidRPr="00391518">
      <w:rPr>
        <w:noProof/>
        <w:snapToGrid w:val="0"/>
        <w:sz w:val="22"/>
        <w:szCs w:val="22"/>
      </w:rPr>
      <w:fldChar w:fldCharType="end"/>
    </w:r>
    <w:r w:rsidRPr="00FE72D5">
      <w:rPr>
        <w:snapToGrid w:val="0"/>
        <w:sz w:val="22"/>
        <w:szCs w:val="22"/>
      </w:rPr>
      <w:t xml:space="preserve"> z </w:t>
    </w:r>
    <w:r w:rsidRPr="00391518">
      <w:rPr>
        <w:noProof/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NUMPAGES </w:instrText>
    </w:r>
    <w:r w:rsidRPr="00391518">
      <w:rPr>
        <w:snapToGrid w:val="0"/>
        <w:sz w:val="22"/>
        <w:szCs w:val="22"/>
      </w:rPr>
      <w:fldChar w:fldCharType="separate"/>
    </w:r>
    <w:r w:rsidR="00D0418D">
      <w:rPr>
        <w:noProof/>
        <w:snapToGrid w:val="0"/>
        <w:sz w:val="22"/>
        <w:szCs w:val="22"/>
      </w:rPr>
      <w:t>6</w:t>
    </w:r>
    <w:r w:rsidRPr="00391518">
      <w:rPr>
        <w:noProof/>
        <w:snapToGrid w:val="0"/>
        <w:sz w:val="22"/>
        <w:szCs w:val="22"/>
      </w:rPr>
      <w:fldChar w:fldCharType="end"/>
    </w:r>
  </w:p>
  <w:p w14:paraId="24564601" w14:textId="77777777" w:rsidR="009918F6" w:rsidRDefault="009918F6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3664904"/>
      <w:docPartObj>
        <w:docPartGallery w:val="Page Numbers (Bottom of Page)"/>
        <w:docPartUnique/>
      </w:docPartObj>
    </w:sdtPr>
    <w:sdtEndPr/>
    <w:sdtContent>
      <w:p w14:paraId="18E4FA42" w14:textId="55859EA3" w:rsidR="009918F6" w:rsidRDefault="009918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B293672" w14:textId="2380A274" w:rsidR="009918F6" w:rsidRPr="00F414F9" w:rsidRDefault="009918F6" w:rsidP="00DE43F1">
    <w:pPr>
      <w:pStyle w:val="Zpat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99B11" w14:textId="77777777" w:rsidR="005E4EB8" w:rsidRDefault="005E4EB8" w:rsidP="00506985">
      <w:pPr>
        <w:spacing w:after="0" w:line="240" w:lineRule="auto"/>
      </w:pPr>
      <w:r>
        <w:separator/>
      </w:r>
    </w:p>
  </w:footnote>
  <w:footnote w:type="continuationSeparator" w:id="0">
    <w:p w14:paraId="30A6CED8" w14:textId="77777777" w:rsidR="005E4EB8" w:rsidRDefault="005E4EB8" w:rsidP="00506985">
      <w:pPr>
        <w:spacing w:after="0" w:line="240" w:lineRule="auto"/>
      </w:pPr>
      <w:r>
        <w:continuationSeparator/>
      </w:r>
    </w:p>
  </w:footnote>
  <w:footnote w:type="continuationNotice" w:id="1">
    <w:p w14:paraId="378B506C" w14:textId="77777777" w:rsidR="005E4EB8" w:rsidRDefault="005E4EB8">
      <w:pPr>
        <w:spacing w:after="0" w:line="240" w:lineRule="auto"/>
      </w:pPr>
    </w:p>
  </w:footnote>
  <w:footnote w:id="2">
    <w:p w14:paraId="741366F3" w14:textId="4084F31E" w:rsidR="009918F6" w:rsidRDefault="009918F6" w:rsidP="00B735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21755">
        <w:t>https://eur-lex.europa.eu/legal-content/CS/TXT/?uri=CELEX:32020R0852</w:t>
      </w:r>
      <w:r>
        <w:t xml:space="preserve"> </w:t>
      </w:r>
    </w:p>
  </w:footnote>
  <w:footnote w:id="3">
    <w:p w14:paraId="2761636D" w14:textId="51416EDF" w:rsidR="009918F6" w:rsidRDefault="009918F6" w:rsidP="00F04A2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21755">
        <w:t>https://eur-lex.europa.eu/legal-content/CS/ALL/?uri=CELEX:52021XC0218(01)</w:t>
      </w:r>
      <w:r>
        <w:t xml:space="preserve"> </w:t>
      </w:r>
    </w:p>
  </w:footnote>
  <w:footnote w:id="4">
    <w:p w14:paraId="0B13C766" w14:textId="2117ECC4" w:rsidR="00714EC8" w:rsidRDefault="00714EC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14EC8">
        <w:t>https://eur-lex.europa.eu/legal-content/CS/TXT/?uri=celex:32018R1046</w:t>
      </w:r>
    </w:p>
  </w:footnote>
  <w:footnote w:id="5">
    <w:p w14:paraId="13A6D810" w14:textId="0FCCBC26" w:rsidR="009918F6" w:rsidRDefault="009918F6">
      <w:pPr>
        <w:pStyle w:val="Textpoznpodarou"/>
      </w:pPr>
      <w:r>
        <w:rPr>
          <w:rStyle w:val="Znakapoznpodarou"/>
        </w:rPr>
        <w:footnoteRef/>
      </w:r>
      <w:r>
        <w:t xml:space="preserve"> https://eur-lex.europa.eu/legal-content/CS/TXT/?uri=CELEX:32021R0241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7954" w14:textId="77777777" w:rsidR="009918F6" w:rsidRDefault="009918F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AF44BBB" w14:textId="77777777" w:rsidR="009918F6" w:rsidRDefault="009918F6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526B" w14:textId="242EE8F2" w:rsidR="0028108F" w:rsidRDefault="00AA4796" w:rsidP="0028108F">
    <w:pPr>
      <w:pStyle w:val="Zhlav"/>
      <w:ind w:left="1836" w:firstLine="4536"/>
    </w:pPr>
    <w:r>
      <w:rPr>
        <w:rFonts w:cs="Arial"/>
        <w:noProof/>
      </w:rPr>
      <w:drawing>
        <wp:anchor distT="0" distB="0" distL="114300" distR="114300" simplePos="0" relativeHeight="251663360" behindDoc="1" locked="0" layoutInCell="1" allowOverlap="1" wp14:anchorId="6A46D297" wp14:editId="39E370F1">
          <wp:simplePos x="0" y="0"/>
          <wp:positionH relativeFrom="margin">
            <wp:align>right</wp:align>
          </wp:positionH>
          <wp:positionV relativeFrom="paragraph">
            <wp:posOffset>-90805</wp:posOffset>
          </wp:positionV>
          <wp:extent cx="1155600" cy="514800"/>
          <wp:effectExtent l="0" t="0" r="6985" b="0"/>
          <wp:wrapTight wrapText="bothSides">
            <wp:wrapPolygon edited="0">
              <wp:start x="8906" y="0"/>
              <wp:lineTo x="0" y="0"/>
              <wp:lineTo x="0" y="20800"/>
              <wp:lineTo x="16743" y="20800"/>
              <wp:lineTo x="21374" y="14400"/>
              <wp:lineTo x="21374" y="7200"/>
              <wp:lineTo x="16387" y="0"/>
              <wp:lineTo x="8906" y="0"/>
            </wp:wrapPolygon>
          </wp:wrapTight>
          <wp:docPr id="1341917625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917625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600" cy="51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8C2" w:rsidRPr="003909FA">
      <w:rPr>
        <w:noProof/>
      </w:rPr>
      <w:drawing>
        <wp:anchor distT="0" distB="0" distL="114300" distR="114300" simplePos="0" relativeHeight="251661312" behindDoc="0" locked="0" layoutInCell="1" allowOverlap="1" wp14:anchorId="2E469B12" wp14:editId="075A0636">
          <wp:simplePos x="0" y="0"/>
          <wp:positionH relativeFrom="column">
            <wp:align>left</wp:align>
          </wp:positionH>
          <wp:positionV relativeFrom="margin">
            <wp:posOffset>-828040</wp:posOffset>
          </wp:positionV>
          <wp:extent cx="1350000" cy="608400"/>
          <wp:effectExtent l="0" t="0" r="3175" b="127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108F">
      <w:rPr>
        <w:noProof/>
      </w:rPr>
      <w:drawing>
        <wp:anchor distT="0" distB="0" distL="114300" distR="114300" simplePos="0" relativeHeight="251659264" behindDoc="0" locked="0" layoutInCell="1" allowOverlap="1" wp14:anchorId="618D812B" wp14:editId="69104BCB">
          <wp:simplePos x="0" y="0"/>
          <wp:positionH relativeFrom="margin">
            <wp:align>center</wp:align>
          </wp:positionH>
          <wp:positionV relativeFrom="margin">
            <wp:posOffset>-705485</wp:posOffset>
          </wp:positionV>
          <wp:extent cx="1674000" cy="446400"/>
          <wp:effectExtent l="0" t="0" r="254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4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19316" w14:textId="5AD478E6" w:rsidR="0028108F" w:rsidRDefault="0028108F" w:rsidP="0028108F">
    <w:pPr>
      <w:pStyle w:val="Zpat"/>
      <w:rPr>
        <w:color w:val="3366FF"/>
      </w:rPr>
    </w:pPr>
    <w:r>
      <w:tab/>
    </w:r>
    <w:r>
      <w:rPr>
        <w:color w:val="3366FF"/>
      </w:rPr>
      <w:t xml:space="preserve">                                                                             </w:t>
    </w:r>
  </w:p>
  <w:p w14:paraId="32302908" w14:textId="213B17A3" w:rsidR="009918F6" w:rsidRPr="0028108F" w:rsidRDefault="009918F6" w:rsidP="0028108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CD903" w14:textId="5653C37D" w:rsidR="009918F6" w:rsidRDefault="009918F6">
    <w:pPr>
      <w:pStyle w:val="Zhlav"/>
    </w:pPr>
    <w:r>
      <w:rPr>
        <w:noProof/>
        <w:sz w:val="36"/>
      </w:rPr>
      <w:drawing>
        <wp:inline distT="0" distB="0" distL="0" distR="0" wp14:anchorId="5C579424" wp14:editId="07105DF7">
          <wp:extent cx="581025" cy="651547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way_grants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87" cy="662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2"/>
      </w:rPr>
      <mc:AlternateContent>
        <mc:Choice Requires="wpg">
          <w:drawing>
            <wp:inline distT="0" distB="0" distL="0" distR="0" wp14:anchorId="667F6DBF" wp14:editId="5399B76B">
              <wp:extent cx="4961890" cy="552712"/>
              <wp:effectExtent l="0" t="0" r="0" b="0"/>
              <wp:docPr id="3" name="Group 100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1890" cy="552712"/>
                        <a:chOff x="717200" y="171534"/>
                        <a:chExt cx="4465313" cy="588572"/>
                      </a:xfrm>
                    </wpg:grpSpPr>
                    <wps:wsp>
                      <wps:cNvPr id="4" name="Rectangle 11"/>
                      <wps:cNvSpPr/>
                      <wps:spPr>
                        <a:xfrm>
                          <a:off x="717200" y="171534"/>
                          <a:ext cx="68712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1F18AC" w14:textId="77777777" w:rsidR="009918F6" w:rsidRDefault="009918F6" w:rsidP="00F20C5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717200" y="450427"/>
                          <a:ext cx="68712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794008" w14:textId="77777777" w:rsidR="009918F6" w:rsidRDefault="009918F6" w:rsidP="00F20C5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20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490481" y="171534"/>
                          <a:ext cx="1692032" cy="4564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67F6DBF" id="Group 10056" o:spid="_x0000_s1026" style="width:390.7pt;height:43.5pt;mso-position-horizontal-relative:char;mso-position-vertical-relative:line" coordorigin="7172,1715" coordsize="44653,58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">
              <v:rect id="Rectangle 11" o:spid="_x0000_s1027" style="position:absolute;left:7172;top:1715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351F18AC" w14:textId="77777777" w:rsidR="009918F6" w:rsidRDefault="009918F6" w:rsidP="00F20C5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12" o:spid="_x0000_s1028" style="position:absolute;left:7172;top:4504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45794008" w14:textId="77777777" w:rsidR="009918F6" w:rsidRDefault="009918F6" w:rsidP="00F20C5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3" o:spid="_x0000_s1029" type="#_x0000_t75" style="position:absolute;left:34904;top:1715;width:16921;height:4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">
                <v:imagedata r:id="rId3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97F60"/>
    <w:multiLevelType w:val="hybridMultilevel"/>
    <w:tmpl w:val="2D847E08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262B1F"/>
    <w:multiLevelType w:val="hybridMultilevel"/>
    <w:tmpl w:val="1B0E3518"/>
    <w:lvl w:ilvl="0" w:tplc="E85E06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024DB"/>
    <w:multiLevelType w:val="hybridMultilevel"/>
    <w:tmpl w:val="7938CDFC"/>
    <w:lvl w:ilvl="0" w:tplc="CB586A1E">
      <w:start w:val="1"/>
      <w:numFmt w:val="decimal"/>
      <w:lvlText w:val="%1."/>
      <w:lvlJc w:val="left"/>
      <w:pPr>
        <w:tabs>
          <w:tab w:val="num" w:pos="-918"/>
        </w:tabs>
        <w:ind w:left="-918" w:hanging="360"/>
      </w:pPr>
      <w:rPr>
        <w:rFonts w:hint="default"/>
        <w:b w:val="0"/>
        <w:color w:val="auto"/>
      </w:rPr>
    </w:lvl>
    <w:lvl w:ilvl="1" w:tplc="C20A86C2">
      <w:start w:val="1"/>
      <w:numFmt w:val="lowerLetter"/>
      <w:lvlText w:val="%2)"/>
      <w:lvlJc w:val="left"/>
      <w:pPr>
        <w:tabs>
          <w:tab w:val="num" w:pos="-1344"/>
        </w:tabs>
        <w:ind w:left="-13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</w:lvl>
  </w:abstractNum>
  <w:abstractNum w:abstractNumId="3" w15:restartNumberingAfterBreak="0">
    <w:nsid w:val="25CC3C0F"/>
    <w:multiLevelType w:val="hybridMultilevel"/>
    <w:tmpl w:val="DDA2103E"/>
    <w:lvl w:ilvl="0" w:tplc="96E2EB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07474E"/>
    <w:multiLevelType w:val="hybridMultilevel"/>
    <w:tmpl w:val="FACE44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5D2E32"/>
    <w:multiLevelType w:val="hybridMultilevel"/>
    <w:tmpl w:val="EB1067B0"/>
    <w:lvl w:ilvl="0" w:tplc="38AC7D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B9406B4"/>
    <w:multiLevelType w:val="hybridMultilevel"/>
    <w:tmpl w:val="B27CEB28"/>
    <w:lvl w:ilvl="0" w:tplc="FE64EF7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4"/>
        <w:szCs w:val="24"/>
      </w:rPr>
    </w:lvl>
    <w:lvl w:ilvl="1" w:tplc="8D462E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C0198B"/>
    <w:multiLevelType w:val="hybridMultilevel"/>
    <w:tmpl w:val="37DED2B6"/>
    <w:lvl w:ilvl="0" w:tplc="40F2F4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A71E1"/>
    <w:multiLevelType w:val="hybridMultilevel"/>
    <w:tmpl w:val="4E7432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B7156B"/>
    <w:multiLevelType w:val="hybridMultilevel"/>
    <w:tmpl w:val="BAA61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47799">
    <w:abstractNumId w:val="10"/>
  </w:num>
  <w:num w:numId="2" w16cid:durableId="1246648196">
    <w:abstractNumId w:val="8"/>
  </w:num>
  <w:num w:numId="3" w16cid:durableId="1941599829">
    <w:abstractNumId w:val="6"/>
  </w:num>
  <w:num w:numId="4" w16cid:durableId="1627271216">
    <w:abstractNumId w:val="3"/>
  </w:num>
  <w:num w:numId="5" w16cid:durableId="990447362">
    <w:abstractNumId w:val="7"/>
  </w:num>
  <w:num w:numId="6" w16cid:durableId="1280382716">
    <w:abstractNumId w:val="2"/>
  </w:num>
  <w:num w:numId="7" w16cid:durableId="465318030">
    <w:abstractNumId w:val="0"/>
  </w:num>
  <w:num w:numId="8" w16cid:durableId="842234305">
    <w:abstractNumId w:val="9"/>
  </w:num>
  <w:num w:numId="9" w16cid:durableId="1362976688">
    <w:abstractNumId w:val="4"/>
  </w:num>
  <w:num w:numId="10" w16cid:durableId="335693357">
    <w:abstractNumId w:val="5"/>
  </w:num>
  <w:num w:numId="11" w16cid:durableId="79258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C77"/>
    <w:rsid w:val="000006E7"/>
    <w:rsid w:val="000026AB"/>
    <w:rsid w:val="00013D8C"/>
    <w:rsid w:val="000148E0"/>
    <w:rsid w:val="00016643"/>
    <w:rsid w:val="00017491"/>
    <w:rsid w:val="00017619"/>
    <w:rsid w:val="00021755"/>
    <w:rsid w:val="000269FC"/>
    <w:rsid w:val="00030A13"/>
    <w:rsid w:val="00043362"/>
    <w:rsid w:val="00047F96"/>
    <w:rsid w:val="000539AB"/>
    <w:rsid w:val="000642C4"/>
    <w:rsid w:val="00073252"/>
    <w:rsid w:val="00074162"/>
    <w:rsid w:val="000833BB"/>
    <w:rsid w:val="000947C9"/>
    <w:rsid w:val="000B0355"/>
    <w:rsid w:val="000B301C"/>
    <w:rsid w:val="000D1AEA"/>
    <w:rsid w:val="000E1F54"/>
    <w:rsid w:val="000E2817"/>
    <w:rsid w:val="000E6E71"/>
    <w:rsid w:val="000F397B"/>
    <w:rsid w:val="0010002A"/>
    <w:rsid w:val="00104EC9"/>
    <w:rsid w:val="0010741B"/>
    <w:rsid w:val="00107E72"/>
    <w:rsid w:val="00114EC6"/>
    <w:rsid w:val="00120606"/>
    <w:rsid w:val="00121BE8"/>
    <w:rsid w:val="001240CA"/>
    <w:rsid w:val="00133E70"/>
    <w:rsid w:val="00134047"/>
    <w:rsid w:val="00137BEA"/>
    <w:rsid w:val="00141642"/>
    <w:rsid w:val="00141676"/>
    <w:rsid w:val="00143226"/>
    <w:rsid w:val="00144FB6"/>
    <w:rsid w:val="00156D3D"/>
    <w:rsid w:val="00161969"/>
    <w:rsid w:val="00171EB4"/>
    <w:rsid w:val="00182BE3"/>
    <w:rsid w:val="00185955"/>
    <w:rsid w:val="00195A0D"/>
    <w:rsid w:val="001B4881"/>
    <w:rsid w:val="001C23CC"/>
    <w:rsid w:val="001C5D86"/>
    <w:rsid w:val="001D5B09"/>
    <w:rsid w:val="001E1FA8"/>
    <w:rsid w:val="001E516F"/>
    <w:rsid w:val="001E62E9"/>
    <w:rsid w:val="001F446D"/>
    <w:rsid w:val="001F54CC"/>
    <w:rsid w:val="00201436"/>
    <w:rsid w:val="00202BCE"/>
    <w:rsid w:val="002041E1"/>
    <w:rsid w:val="00213A2D"/>
    <w:rsid w:val="00224BAC"/>
    <w:rsid w:val="00225250"/>
    <w:rsid w:val="0023051E"/>
    <w:rsid w:val="00242BF4"/>
    <w:rsid w:val="00252C29"/>
    <w:rsid w:val="0025596A"/>
    <w:rsid w:val="002567AE"/>
    <w:rsid w:val="00257838"/>
    <w:rsid w:val="00261DE3"/>
    <w:rsid w:val="00265989"/>
    <w:rsid w:val="00270872"/>
    <w:rsid w:val="00274751"/>
    <w:rsid w:val="0028108F"/>
    <w:rsid w:val="00285A1B"/>
    <w:rsid w:val="00286A68"/>
    <w:rsid w:val="002A19DF"/>
    <w:rsid w:val="002A2660"/>
    <w:rsid w:val="002A2CDD"/>
    <w:rsid w:val="002A7E51"/>
    <w:rsid w:val="002C0124"/>
    <w:rsid w:val="002C6323"/>
    <w:rsid w:val="002E2A9A"/>
    <w:rsid w:val="002E3F08"/>
    <w:rsid w:val="002F11E6"/>
    <w:rsid w:val="002F2B24"/>
    <w:rsid w:val="002F2B49"/>
    <w:rsid w:val="002F3AAB"/>
    <w:rsid w:val="00305F94"/>
    <w:rsid w:val="0030752F"/>
    <w:rsid w:val="003110D1"/>
    <w:rsid w:val="00311740"/>
    <w:rsid w:val="00317812"/>
    <w:rsid w:val="00333F1F"/>
    <w:rsid w:val="00341273"/>
    <w:rsid w:val="00355DD6"/>
    <w:rsid w:val="00356E99"/>
    <w:rsid w:val="00362319"/>
    <w:rsid w:val="0036708A"/>
    <w:rsid w:val="00375DBF"/>
    <w:rsid w:val="00384FC8"/>
    <w:rsid w:val="00385960"/>
    <w:rsid w:val="0038612D"/>
    <w:rsid w:val="0039096C"/>
    <w:rsid w:val="00391518"/>
    <w:rsid w:val="00393231"/>
    <w:rsid w:val="003A5B35"/>
    <w:rsid w:val="003B39DD"/>
    <w:rsid w:val="003B3B87"/>
    <w:rsid w:val="003B50CC"/>
    <w:rsid w:val="003C2048"/>
    <w:rsid w:val="003C2853"/>
    <w:rsid w:val="003D1947"/>
    <w:rsid w:val="003E201D"/>
    <w:rsid w:val="003E33D5"/>
    <w:rsid w:val="003E78B9"/>
    <w:rsid w:val="003F2025"/>
    <w:rsid w:val="00411623"/>
    <w:rsid w:val="00421263"/>
    <w:rsid w:val="00433C46"/>
    <w:rsid w:val="004476E8"/>
    <w:rsid w:val="00453422"/>
    <w:rsid w:val="00455E54"/>
    <w:rsid w:val="004642CE"/>
    <w:rsid w:val="004673DB"/>
    <w:rsid w:val="00472C7A"/>
    <w:rsid w:val="00486D5D"/>
    <w:rsid w:val="00493105"/>
    <w:rsid w:val="004A2F4B"/>
    <w:rsid w:val="004A4CA8"/>
    <w:rsid w:val="004A6F43"/>
    <w:rsid w:val="004B2376"/>
    <w:rsid w:val="004C0C52"/>
    <w:rsid w:val="004D2E89"/>
    <w:rsid w:val="004E0883"/>
    <w:rsid w:val="004E31BC"/>
    <w:rsid w:val="004F1229"/>
    <w:rsid w:val="004F17E0"/>
    <w:rsid w:val="004F31E1"/>
    <w:rsid w:val="004F3DCD"/>
    <w:rsid w:val="004F41A2"/>
    <w:rsid w:val="00503CE7"/>
    <w:rsid w:val="00506985"/>
    <w:rsid w:val="00510822"/>
    <w:rsid w:val="00510EB4"/>
    <w:rsid w:val="0051343F"/>
    <w:rsid w:val="005150E5"/>
    <w:rsid w:val="005267FD"/>
    <w:rsid w:val="00526800"/>
    <w:rsid w:val="0053795A"/>
    <w:rsid w:val="00537A0D"/>
    <w:rsid w:val="00545AE8"/>
    <w:rsid w:val="005536A0"/>
    <w:rsid w:val="005674C2"/>
    <w:rsid w:val="005705B1"/>
    <w:rsid w:val="00574EBF"/>
    <w:rsid w:val="0058120D"/>
    <w:rsid w:val="00581437"/>
    <w:rsid w:val="00584BA7"/>
    <w:rsid w:val="00593442"/>
    <w:rsid w:val="005A097B"/>
    <w:rsid w:val="005A2B15"/>
    <w:rsid w:val="005B1E83"/>
    <w:rsid w:val="005B4288"/>
    <w:rsid w:val="005B7A5E"/>
    <w:rsid w:val="005B7CB5"/>
    <w:rsid w:val="005C0365"/>
    <w:rsid w:val="005C5E77"/>
    <w:rsid w:val="005D298F"/>
    <w:rsid w:val="005D3906"/>
    <w:rsid w:val="005E3693"/>
    <w:rsid w:val="005E4EB8"/>
    <w:rsid w:val="00602828"/>
    <w:rsid w:val="006076AD"/>
    <w:rsid w:val="006102EF"/>
    <w:rsid w:val="006143FE"/>
    <w:rsid w:val="0061784D"/>
    <w:rsid w:val="00641407"/>
    <w:rsid w:val="00643482"/>
    <w:rsid w:val="006541BC"/>
    <w:rsid w:val="00663A0E"/>
    <w:rsid w:val="00663D2D"/>
    <w:rsid w:val="00663FAC"/>
    <w:rsid w:val="00677A4F"/>
    <w:rsid w:val="006901A8"/>
    <w:rsid w:val="006A0FE7"/>
    <w:rsid w:val="006C12DA"/>
    <w:rsid w:val="006C4D0F"/>
    <w:rsid w:val="006D2CE0"/>
    <w:rsid w:val="006D2D3F"/>
    <w:rsid w:val="006D406F"/>
    <w:rsid w:val="006E1133"/>
    <w:rsid w:val="006E62F7"/>
    <w:rsid w:val="006F2633"/>
    <w:rsid w:val="006F2CAE"/>
    <w:rsid w:val="006F5AA0"/>
    <w:rsid w:val="007029A8"/>
    <w:rsid w:val="00714EC8"/>
    <w:rsid w:val="00722E98"/>
    <w:rsid w:val="007241EA"/>
    <w:rsid w:val="00726DC5"/>
    <w:rsid w:val="00730171"/>
    <w:rsid w:val="0073194A"/>
    <w:rsid w:val="00740ECC"/>
    <w:rsid w:val="0074478A"/>
    <w:rsid w:val="0075183B"/>
    <w:rsid w:val="0075445B"/>
    <w:rsid w:val="007553B3"/>
    <w:rsid w:val="00762DA7"/>
    <w:rsid w:val="00764FE6"/>
    <w:rsid w:val="00777D2B"/>
    <w:rsid w:val="00793488"/>
    <w:rsid w:val="007971A4"/>
    <w:rsid w:val="007A54AF"/>
    <w:rsid w:val="007A5534"/>
    <w:rsid w:val="007C314E"/>
    <w:rsid w:val="007D0656"/>
    <w:rsid w:val="007D15D6"/>
    <w:rsid w:val="007F3413"/>
    <w:rsid w:val="007F6CB7"/>
    <w:rsid w:val="00800664"/>
    <w:rsid w:val="0080098C"/>
    <w:rsid w:val="00806D7A"/>
    <w:rsid w:val="0081282A"/>
    <w:rsid w:val="00821607"/>
    <w:rsid w:val="00825A71"/>
    <w:rsid w:val="00826B7C"/>
    <w:rsid w:val="00837099"/>
    <w:rsid w:val="00842A6F"/>
    <w:rsid w:val="0084318C"/>
    <w:rsid w:val="00851639"/>
    <w:rsid w:val="00852B58"/>
    <w:rsid w:val="00854B84"/>
    <w:rsid w:val="00857217"/>
    <w:rsid w:val="00877FAF"/>
    <w:rsid w:val="008934D2"/>
    <w:rsid w:val="00893983"/>
    <w:rsid w:val="00894790"/>
    <w:rsid w:val="00895BAE"/>
    <w:rsid w:val="008A0735"/>
    <w:rsid w:val="008A4E90"/>
    <w:rsid w:val="008B17A4"/>
    <w:rsid w:val="008C307C"/>
    <w:rsid w:val="008C3557"/>
    <w:rsid w:val="008D0602"/>
    <w:rsid w:val="008E2772"/>
    <w:rsid w:val="008E4843"/>
    <w:rsid w:val="008E48AB"/>
    <w:rsid w:val="008F339E"/>
    <w:rsid w:val="008F35A5"/>
    <w:rsid w:val="008F5120"/>
    <w:rsid w:val="00901536"/>
    <w:rsid w:val="00904CFC"/>
    <w:rsid w:val="0092155C"/>
    <w:rsid w:val="00921984"/>
    <w:rsid w:val="00923AB0"/>
    <w:rsid w:val="00931C91"/>
    <w:rsid w:val="0093731C"/>
    <w:rsid w:val="009433A2"/>
    <w:rsid w:val="00946821"/>
    <w:rsid w:val="00952005"/>
    <w:rsid w:val="00952AD2"/>
    <w:rsid w:val="009532C9"/>
    <w:rsid w:val="00955659"/>
    <w:rsid w:val="0095667A"/>
    <w:rsid w:val="009604EE"/>
    <w:rsid w:val="009654E4"/>
    <w:rsid w:val="0097166A"/>
    <w:rsid w:val="0097170C"/>
    <w:rsid w:val="00973C54"/>
    <w:rsid w:val="00973CEB"/>
    <w:rsid w:val="009918F6"/>
    <w:rsid w:val="009A041C"/>
    <w:rsid w:val="009A1827"/>
    <w:rsid w:val="009A26A5"/>
    <w:rsid w:val="009A671F"/>
    <w:rsid w:val="009A75F6"/>
    <w:rsid w:val="009C3D11"/>
    <w:rsid w:val="009C461D"/>
    <w:rsid w:val="009D390A"/>
    <w:rsid w:val="009E131D"/>
    <w:rsid w:val="009E508B"/>
    <w:rsid w:val="009E5DB8"/>
    <w:rsid w:val="009E791C"/>
    <w:rsid w:val="009F1A86"/>
    <w:rsid w:val="009F52BC"/>
    <w:rsid w:val="00A015AC"/>
    <w:rsid w:val="00A07BF4"/>
    <w:rsid w:val="00A51292"/>
    <w:rsid w:val="00A66525"/>
    <w:rsid w:val="00A74C8A"/>
    <w:rsid w:val="00A84DBC"/>
    <w:rsid w:val="00A84DC1"/>
    <w:rsid w:val="00AA1A29"/>
    <w:rsid w:val="00AA4796"/>
    <w:rsid w:val="00AA76F4"/>
    <w:rsid w:val="00AB08DB"/>
    <w:rsid w:val="00AC13C2"/>
    <w:rsid w:val="00AC23DB"/>
    <w:rsid w:val="00AC566C"/>
    <w:rsid w:val="00AD39C3"/>
    <w:rsid w:val="00AE1810"/>
    <w:rsid w:val="00AE25CD"/>
    <w:rsid w:val="00AE4251"/>
    <w:rsid w:val="00AE7623"/>
    <w:rsid w:val="00AF024D"/>
    <w:rsid w:val="00AF6910"/>
    <w:rsid w:val="00B06AC6"/>
    <w:rsid w:val="00B151CE"/>
    <w:rsid w:val="00B15202"/>
    <w:rsid w:val="00B26AE6"/>
    <w:rsid w:val="00B3172C"/>
    <w:rsid w:val="00B546B7"/>
    <w:rsid w:val="00B5634F"/>
    <w:rsid w:val="00B638E4"/>
    <w:rsid w:val="00B700C5"/>
    <w:rsid w:val="00B71685"/>
    <w:rsid w:val="00B7342E"/>
    <w:rsid w:val="00B7356A"/>
    <w:rsid w:val="00B8181C"/>
    <w:rsid w:val="00B86195"/>
    <w:rsid w:val="00B953AB"/>
    <w:rsid w:val="00BA303D"/>
    <w:rsid w:val="00BA75FB"/>
    <w:rsid w:val="00BA7CC7"/>
    <w:rsid w:val="00BC0E56"/>
    <w:rsid w:val="00BC2C69"/>
    <w:rsid w:val="00BC6CEB"/>
    <w:rsid w:val="00BD0197"/>
    <w:rsid w:val="00BD732F"/>
    <w:rsid w:val="00BE5F50"/>
    <w:rsid w:val="00BF0DD9"/>
    <w:rsid w:val="00C03752"/>
    <w:rsid w:val="00C03935"/>
    <w:rsid w:val="00C05457"/>
    <w:rsid w:val="00C07B7F"/>
    <w:rsid w:val="00C20D7D"/>
    <w:rsid w:val="00C21388"/>
    <w:rsid w:val="00C46D58"/>
    <w:rsid w:val="00C501FC"/>
    <w:rsid w:val="00C533AF"/>
    <w:rsid w:val="00C77722"/>
    <w:rsid w:val="00C93508"/>
    <w:rsid w:val="00C940AE"/>
    <w:rsid w:val="00C96B9B"/>
    <w:rsid w:val="00CA3822"/>
    <w:rsid w:val="00CB6CA3"/>
    <w:rsid w:val="00CC3D1D"/>
    <w:rsid w:val="00CD0341"/>
    <w:rsid w:val="00CD4C41"/>
    <w:rsid w:val="00CE2E9D"/>
    <w:rsid w:val="00CE39AB"/>
    <w:rsid w:val="00CE5654"/>
    <w:rsid w:val="00CF0BAC"/>
    <w:rsid w:val="00CF14C1"/>
    <w:rsid w:val="00CF2206"/>
    <w:rsid w:val="00CF719C"/>
    <w:rsid w:val="00D00B76"/>
    <w:rsid w:val="00D0418D"/>
    <w:rsid w:val="00D11427"/>
    <w:rsid w:val="00D12C77"/>
    <w:rsid w:val="00D168C2"/>
    <w:rsid w:val="00D2076F"/>
    <w:rsid w:val="00D22E6B"/>
    <w:rsid w:val="00D404DE"/>
    <w:rsid w:val="00D65668"/>
    <w:rsid w:val="00D725DF"/>
    <w:rsid w:val="00D84F09"/>
    <w:rsid w:val="00D87B7D"/>
    <w:rsid w:val="00D91E38"/>
    <w:rsid w:val="00D94FF2"/>
    <w:rsid w:val="00DA5EB9"/>
    <w:rsid w:val="00DB4BE2"/>
    <w:rsid w:val="00DD0DB9"/>
    <w:rsid w:val="00DD15EB"/>
    <w:rsid w:val="00DD7634"/>
    <w:rsid w:val="00DE0377"/>
    <w:rsid w:val="00DE35F4"/>
    <w:rsid w:val="00DE43F1"/>
    <w:rsid w:val="00DF6659"/>
    <w:rsid w:val="00DF6E7E"/>
    <w:rsid w:val="00E10384"/>
    <w:rsid w:val="00E115BC"/>
    <w:rsid w:val="00E2712A"/>
    <w:rsid w:val="00E3075A"/>
    <w:rsid w:val="00E3354D"/>
    <w:rsid w:val="00E51B58"/>
    <w:rsid w:val="00E52313"/>
    <w:rsid w:val="00E5395D"/>
    <w:rsid w:val="00E60301"/>
    <w:rsid w:val="00E765CE"/>
    <w:rsid w:val="00E86505"/>
    <w:rsid w:val="00E95868"/>
    <w:rsid w:val="00EA25CB"/>
    <w:rsid w:val="00EC047B"/>
    <w:rsid w:val="00EC78AF"/>
    <w:rsid w:val="00EF3B74"/>
    <w:rsid w:val="00F00C74"/>
    <w:rsid w:val="00F04A26"/>
    <w:rsid w:val="00F1256E"/>
    <w:rsid w:val="00F16DB9"/>
    <w:rsid w:val="00F1767C"/>
    <w:rsid w:val="00F20C5E"/>
    <w:rsid w:val="00F2467E"/>
    <w:rsid w:val="00F367D6"/>
    <w:rsid w:val="00F40FE4"/>
    <w:rsid w:val="00F52A43"/>
    <w:rsid w:val="00F53C95"/>
    <w:rsid w:val="00F551A7"/>
    <w:rsid w:val="00F56B26"/>
    <w:rsid w:val="00F60052"/>
    <w:rsid w:val="00F61A9D"/>
    <w:rsid w:val="00F72FFF"/>
    <w:rsid w:val="00F7494A"/>
    <w:rsid w:val="00F85D2A"/>
    <w:rsid w:val="00F86AA9"/>
    <w:rsid w:val="00F87669"/>
    <w:rsid w:val="00F87782"/>
    <w:rsid w:val="00F87F7D"/>
    <w:rsid w:val="00F900FB"/>
    <w:rsid w:val="00F9218F"/>
    <w:rsid w:val="00FA79CC"/>
    <w:rsid w:val="00FB099A"/>
    <w:rsid w:val="00FB4D0B"/>
    <w:rsid w:val="00FC3846"/>
    <w:rsid w:val="00FC7CD6"/>
    <w:rsid w:val="00FD5073"/>
    <w:rsid w:val="00FD70D3"/>
    <w:rsid w:val="00FE60FD"/>
    <w:rsid w:val="00FF773C"/>
    <w:rsid w:val="25C5313E"/>
    <w:rsid w:val="4FB9D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D9C40"/>
  <w15:chartTrackingRefBased/>
  <w15:docId w15:val="{976241FF-3419-48D4-AED8-D9DC0B34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C77"/>
    <w:pPr>
      <w:spacing w:after="109" w:line="248" w:lineRule="auto"/>
      <w:ind w:left="10" w:right="1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D12C77"/>
    <w:pPr>
      <w:keepNext/>
      <w:keepLines/>
      <w:spacing w:after="0"/>
      <w:ind w:right="1"/>
      <w:jc w:val="center"/>
      <w:outlineLvl w:val="0"/>
    </w:pPr>
    <w:rPr>
      <w:rFonts w:ascii="Calibri" w:eastAsia="Calibri" w:hAnsi="Calibri" w:cs="Calibri"/>
      <w:b/>
      <w:color w:val="000000"/>
      <w:sz w:val="36"/>
      <w:lang w:val="en-US"/>
    </w:rPr>
  </w:style>
  <w:style w:type="paragraph" w:styleId="Nadpis2">
    <w:name w:val="heading 2"/>
    <w:next w:val="Normln"/>
    <w:link w:val="Nadpis2Char"/>
    <w:uiPriority w:val="9"/>
    <w:unhideWhenUsed/>
    <w:qFormat/>
    <w:rsid w:val="00D12C77"/>
    <w:pPr>
      <w:keepNext/>
      <w:keepLines/>
      <w:spacing w:after="10" w:line="250" w:lineRule="auto"/>
      <w:ind w:left="10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  <w:lang w:val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0C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2C77"/>
    <w:rPr>
      <w:rFonts w:ascii="Calibri" w:eastAsia="Calibri" w:hAnsi="Calibri" w:cs="Calibri"/>
      <w:b/>
      <w:color w:val="000000"/>
      <w:sz w:val="36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D12C77"/>
    <w:rPr>
      <w:rFonts w:ascii="Calibri" w:eastAsia="Calibri" w:hAnsi="Calibri" w:cs="Calibri"/>
      <w:b/>
      <w:color w:val="000000"/>
      <w:sz w:val="24"/>
      <w:u w:val="single" w:color="000000"/>
      <w:lang w:val="en-US"/>
    </w:rPr>
  </w:style>
  <w:style w:type="paragraph" w:styleId="Normlnweb">
    <w:name w:val="Normal (Web)"/>
    <w:basedOn w:val="Normln"/>
    <w:uiPriority w:val="99"/>
    <w:unhideWhenUsed/>
    <w:rsid w:val="00D12C7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5AA0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50698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6985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uiPriority w:val="99"/>
    <w:semiHidden/>
    <w:unhideWhenUsed/>
    <w:rsid w:val="0050698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749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49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494A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9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94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94A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0C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F20C5E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20C5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F20C5E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20C5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20C5E"/>
  </w:style>
  <w:style w:type="paragraph" w:styleId="Zpat">
    <w:name w:val="footer"/>
    <w:basedOn w:val="Normln"/>
    <w:link w:val="ZpatChar"/>
    <w:uiPriority w:val="99"/>
    <w:rsid w:val="00F20C5E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20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F20C5E"/>
    <w:pPr>
      <w:widowControl w:val="0"/>
      <w:tabs>
        <w:tab w:val="left" w:pos="708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snapToGrid w:val="0"/>
      <w:color w:val="auto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20C5E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4A26"/>
    <w:rPr>
      <w:color w:val="0000FF"/>
      <w:u w:val="single"/>
    </w:rPr>
  </w:style>
  <w:style w:type="paragraph" w:styleId="Revize">
    <w:name w:val="Revision"/>
    <w:hidden/>
    <w:uiPriority w:val="99"/>
    <w:semiHidden/>
    <w:rsid w:val="006C4D0F"/>
    <w:pPr>
      <w:spacing w:after="0" w:line="240" w:lineRule="auto"/>
    </w:pPr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70C395-A2BD-4EDC-8374-810A3364F6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FB4FD5-7FCA-4A23-A6E3-2CE7FADDF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AB6C7-BF05-454F-AD4E-C219AC941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4C61A-27CB-4CCE-8B2E-CE828A9BFDA3}">
  <ds:schemaRefs>
    <ds:schemaRef ds:uri="http://schemas.microsoft.com/office/2006/metadata/properties"/>
    <ds:schemaRef ds:uri="http://schemas.microsoft.com/office/infopath/2007/PartnerControls"/>
    <ds:schemaRef ds:uri="916b2cbe-7531-43b4-96c1-e8f7da909d25"/>
    <ds:schemaRef ds:uri="3ff5ae98-e02e-4893-abb9-d380d5b7b6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2142</Words>
  <Characters>12641</Characters>
  <Application>Microsoft Office Word</Application>
  <DocSecurity>4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BAŠTÁŘOVÁ Václava, Ing.</dc:creator>
  <cp:keywords/>
  <dc:description/>
  <cp:lastModifiedBy>Hana Bartoňová</cp:lastModifiedBy>
  <cp:revision>2</cp:revision>
  <cp:lastPrinted>2021-11-18T09:32:00Z</cp:lastPrinted>
  <dcterms:created xsi:type="dcterms:W3CDTF">2023-12-08T13:22:00Z</dcterms:created>
  <dcterms:modified xsi:type="dcterms:W3CDTF">2023-12-08T13:22:00Z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2023-11-20T13:31:59Z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e4b8b27c-e6a1-4552-a01c-a90999721116</vt:lpwstr>
  </property>
  <property fmtid="{D5CDD505-2E9C-101B-9397-08002B2CF9AE}" pid="9" name="MSIP_Label_defa4170-0d19-0005-0004-bc88714345d2_ContentBits">
    <vt:lpwstr>0</vt:lpwstr>
  </property>
</Properties>
</file>