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947B" w14:textId="3EF4C806" w:rsidR="004978CB" w:rsidRDefault="00C95461" w:rsidP="00C95461">
      <w:pPr>
        <w:pStyle w:val="Nadpis1"/>
      </w:pPr>
      <w:r>
        <w:t>Interim Project Report</w:t>
      </w:r>
    </w:p>
    <w:p w14:paraId="4B1ED554" w14:textId="0AD2A42E" w:rsidR="00C95461" w:rsidRPr="008D76A0" w:rsidRDefault="00C95461" w:rsidP="00D56114">
      <w:pPr>
        <w:pStyle w:val="Nadpis2"/>
        <w:rPr>
          <w:rFonts w:asciiTheme="minorHAnsi" w:hAnsiTheme="minorHAnsi" w:cstheme="minorHAnsi"/>
        </w:rPr>
      </w:pPr>
      <w:r w:rsidRPr="008D76A0">
        <w:rPr>
          <w:rFonts w:asciiTheme="minorHAnsi" w:hAnsiTheme="minorHAnsi" w:cstheme="minorHAnsi"/>
        </w:rPr>
        <w:t xml:space="preserve">Obecné pokyny pro vyplnění celé monitorovací zprávy </w:t>
      </w:r>
    </w:p>
    <w:p w14:paraId="4DF141FE" w14:textId="5D4593FA" w:rsidR="00D56114" w:rsidRPr="00F31E09" w:rsidRDefault="00D56114" w:rsidP="00BB1092">
      <w:pPr>
        <w:pStyle w:val="Seznamsodrkami"/>
        <w:numPr>
          <w:ilvl w:val="0"/>
          <w:numId w:val="23"/>
        </w:numPr>
      </w:pPr>
      <w:bookmarkStart w:id="0" w:name="_Hlk138928138"/>
      <w:r w:rsidRPr="00F31E09">
        <w:t>Pokud není uvedeno jinak, vyplňujte monitorovací zprávy v anglickém jazyce</w:t>
      </w:r>
      <w:r w:rsidR="00985426">
        <w:t>.</w:t>
      </w:r>
    </w:p>
    <w:p w14:paraId="560D7C28" w14:textId="44F3EFDC" w:rsidR="00D56114" w:rsidRPr="00F31E09" w:rsidRDefault="00D56114" w:rsidP="004A7353">
      <w:pPr>
        <w:pStyle w:val="Seznamsodrkami"/>
        <w:numPr>
          <w:ilvl w:val="1"/>
          <w:numId w:val="31"/>
        </w:numPr>
      </w:pPr>
      <w:r w:rsidRPr="00F31E09">
        <w:t xml:space="preserve">Část </w:t>
      </w:r>
      <w:r w:rsidR="000B3B1B" w:rsidRPr="00F31E09">
        <w:t>1</w:t>
      </w:r>
      <w:r w:rsidRPr="00F31E09">
        <w:t xml:space="preserve"> </w:t>
      </w:r>
      <w:proofErr w:type="spellStart"/>
      <w:r w:rsidRPr="004A7353">
        <w:rPr>
          <w:i/>
          <w:iCs/>
        </w:rPr>
        <w:t>Identification</w:t>
      </w:r>
      <w:proofErr w:type="spellEnd"/>
      <w:r w:rsidRPr="00F31E09">
        <w:t xml:space="preserve"> – kombinace češtiny a angličtiny</w:t>
      </w:r>
      <w:r w:rsidR="00985426">
        <w:t>.</w:t>
      </w:r>
    </w:p>
    <w:p w14:paraId="56422F81" w14:textId="457E32C3" w:rsidR="00D56114" w:rsidRPr="00F31E09" w:rsidRDefault="00D56114" w:rsidP="004A7353">
      <w:pPr>
        <w:pStyle w:val="Seznamsodrkami"/>
        <w:numPr>
          <w:ilvl w:val="1"/>
          <w:numId w:val="31"/>
        </w:numPr>
      </w:pPr>
      <w:r w:rsidRPr="00F31E09">
        <w:t xml:space="preserve">Část </w:t>
      </w:r>
      <w:r w:rsidR="000B3B1B" w:rsidRPr="00F31E09">
        <w:t>2</w:t>
      </w:r>
      <w:r w:rsidR="000F3772" w:rsidRPr="00F31E09">
        <w:t xml:space="preserve"> </w:t>
      </w:r>
      <w:bookmarkStart w:id="1" w:name="_Hlk138927994"/>
      <w:proofErr w:type="spellStart"/>
      <w:r w:rsidR="00320966" w:rsidRPr="004A7353">
        <w:rPr>
          <w:i/>
          <w:iCs/>
        </w:rPr>
        <w:t>Main</w:t>
      </w:r>
      <w:proofErr w:type="spellEnd"/>
      <w:r w:rsidR="00320966" w:rsidRPr="004A7353">
        <w:rPr>
          <w:i/>
          <w:iCs/>
        </w:rPr>
        <w:t xml:space="preserve"> </w:t>
      </w:r>
      <w:proofErr w:type="spellStart"/>
      <w:r w:rsidR="000F3772" w:rsidRPr="004A7353">
        <w:rPr>
          <w:i/>
          <w:iCs/>
        </w:rPr>
        <w:t>Indicators</w:t>
      </w:r>
      <w:proofErr w:type="spellEnd"/>
      <w:r w:rsidR="000F3772" w:rsidRPr="00F31E09">
        <w:t xml:space="preserve"> </w:t>
      </w:r>
      <w:bookmarkEnd w:id="1"/>
      <w:r w:rsidR="000F3772" w:rsidRPr="00F31E09">
        <w:t>– pouze česky</w:t>
      </w:r>
      <w:r w:rsidR="00985426">
        <w:t>.</w:t>
      </w:r>
    </w:p>
    <w:p w14:paraId="0CB396F8" w14:textId="40B3358A" w:rsidR="000F3772" w:rsidRPr="00F31E09" w:rsidRDefault="00320966" w:rsidP="004A7353">
      <w:pPr>
        <w:pStyle w:val="Seznamsodrkami"/>
        <w:numPr>
          <w:ilvl w:val="1"/>
          <w:numId w:val="31"/>
        </w:numPr>
      </w:pPr>
      <w:r>
        <w:t>V</w:t>
      </w:r>
      <w:r w:rsidR="000F3772" w:rsidRPr="00F31E09">
        <w:t>šechny přílohy dokládejte v českém jazyce</w:t>
      </w:r>
      <w:r w:rsidR="00985426">
        <w:t>.</w:t>
      </w:r>
    </w:p>
    <w:p w14:paraId="3505C388" w14:textId="77777777" w:rsidR="000F3772" w:rsidRPr="00F31E09" w:rsidRDefault="000F3772" w:rsidP="00BB1092">
      <w:pPr>
        <w:pStyle w:val="Seznamsodrkami"/>
        <w:numPr>
          <w:ilvl w:val="0"/>
          <w:numId w:val="23"/>
        </w:numPr>
      </w:pPr>
      <w:r w:rsidRPr="00F31E09">
        <w:t xml:space="preserve">Při vyplňování berte v potaz informace, které jste uvedli v předchozí monitorovací zprávě (pokud se nyní nejedná o první monitorovací zprávu). </w:t>
      </w:r>
    </w:p>
    <w:p w14:paraId="69659F61" w14:textId="2BE87CCB" w:rsidR="000F3772" w:rsidRPr="00F31E09" w:rsidRDefault="000F3772" w:rsidP="00F31E09">
      <w:pPr>
        <w:pStyle w:val="Odrkyrove2"/>
        <w:numPr>
          <w:ilvl w:val="1"/>
          <w:numId w:val="24"/>
        </w:numPr>
        <w:jc w:val="both"/>
      </w:pPr>
      <w:r w:rsidRPr="00F31E09">
        <w:t xml:space="preserve">Popis naplňování hlavních produktů a </w:t>
      </w:r>
      <w:proofErr w:type="spellStart"/>
      <w:r w:rsidRPr="00F31E09">
        <w:t>podproduktů</w:t>
      </w:r>
      <w:proofErr w:type="spellEnd"/>
      <w:r w:rsidRPr="00F31E09">
        <w:t xml:space="preserve"> by měl navazovat na informace poskytnuté v předchozích monitorovacích zprávách a rovněž by se z nich mělo vycházet při popisu aktuálního stavu v této monitorovací zprávě.</w:t>
      </w:r>
    </w:p>
    <w:p w14:paraId="5945834E" w14:textId="3619C36E" w:rsidR="000F3772" w:rsidRPr="004A7353" w:rsidRDefault="000F3772" w:rsidP="00F31E09">
      <w:pPr>
        <w:pStyle w:val="Pokraovnseznamu"/>
        <w:numPr>
          <w:ilvl w:val="1"/>
          <w:numId w:val="24"/>
        </w:numPr>
        <w:jc w:val="both"/>
      </w:pPr>
      <w:r w:rsidRPr="00F31E09">
        <w:t xml:space="preserve">Informace obsažené v této zprávě </w:t>
      </w:r>
      <w:r w:rsidR="00461177" w:rsidRPr="004A7353">
        <w:t>by neměl</w:t>
      </w:r>
      <w:r w:rsidR="00F31E09" w:rsidRPr="004A7353">
        <w:t>y</w:t>
      </w:r>
      <w:r w:rsidR="00461177" w:rsidRPr="004A7353">
        <w:t xml:space="preserve"> </w:t>
      </w:r>
      <w:r w:rsidRPr="004A7353">
        <w:t>být v zásadním rozporu s informacemi poskytnutými v minulosti (</w:t>
      </w:r>
      <w:r w:rsidR="00320966" w:rsidRPr="004A7353">
        <w:t>n</w:t>
      </w:r>
      <w:r w:rsidRPr="004A7353">
        <w:t>apř. není možné, aby se ze stavu „</w:t>
      </w:r>
      <w:proofErr w:type="spellStart"/>
      <w:r w:rsidRPr="004A7353">
        <w:t>completed</w:t>
      </w:r>
      <w:proofErr w:type="spellEnd"/>
      <w:r w:rsidRPr="004A7353">
        <w:t>“ v dalším kole reportingu přešlo do stavu „</w:t>
      </w:r>
      <w:proofErr w:type="spellStart"/>
      <w:r w:rsidRPr="004A7353">
        <w:t>delayed</w:t>
      </w:r>
      <w:proofErr w:type="spellEnd"/>
      <w:r w:rsidRPr="004A7353">
        <w:t>“ nebo „on track“</w:t>
      </w:r>
      <w:r w:rsidR="00461177" w:rsidRPr="004A7353">
        <w:t>)</w:t>
      </w:r>
      <w:r w:rsidR="00F31E09" w:rsidRPr="004A7353">
        <w:t>.</w:t>
      </w:r>
    </w:p>
    <w:p w14:paraId="4C59FA09" w14:textId="156B13B4" w:rsidR="00597373" w:rsidRPr="00F31E09" w:rsidRDefault="000F3772" w:rsidP="00F31E09">
      <w:pPr>
        <w:pStyle w:val="Odrkyurove1"/>
        <w:numPr>
          <w:ilvl w:val="0"/>
          <w:numId w:val="23"/>
        </w:numPr>
        <w:jc w:val="both"/>
      </w:pPr>
      <w:r w:rsidRPr="00F31E09">
        <w:t xml:space="preserve">Vlastník komponenty posuzuje </w:t>
      </w:r>
      <w:r w:rsidR="00A11C37" w:rsidRPr="00F31E09">
        <w:t xml:space="preserve">obsah </w:t>
      </w:r>
      <w:r w:rsidRPr="00F31E09">
        <w:t>informací obsažených v monitorovací zprávě</w:t>
      </w:r>
      <w:r w:rsidR="00727772" w:rsidRPr="00F31E09">
        <w:t xml:space="preserve"> průběžné</w:t>
      </w:r>
      <w:r w:rsidR="00A11C37" w:rsidRPr="00F31E09">
        <w:t>.</w:t>
      </w:r>
      <w:r w:rsidR="00867156" w:rsidRPr="00F31E09">
        <w:t xml:space="preserve"> </w:t>
      </w:r>
      <w:r w:rsidR="00A11C37" w:rsidRPr="00F31E09">
        <w:t>Ve výjimečných případech</w:t>
      </w:r>
      <w:r w:rsidR="00867156" w:rsidRPr="00F31E09">
        <w:t xml:space="preserve"> </w:t>
      </w:r>
      <w:r w:rsidR="00A11C37" w:rsidRPr="00F31E09">
        <w:t xml:space="preserve">zřejmého </w:t>
      </w:r>
      <w:r w:rsidR="00867156" w:rsidRPr="00F31E09">
        <w:t>rozporu</w:t>
      </w:r>
      <w:r w:rsidR="00151E6B" w:rsidRPr="00F31E09">
        <w:t xml:space="preserve"> mezi stavem produktů a celkovým stavem projektu</w:t>
      </w:r>
      <w:r w:rsidR="00A11C37" w:rsidRPr="00F31E09">
        <w:t xml:space="preserve"> (</w:t>
      </w:r>
      <w:r w:rsidR="00727772" w:rsidRPr="00F31E09">
        <w:t xml:space="preserve">tj. hl. </w:t>
      </w:r>
      <w:r w:rsidR="00A11C37" w:rsidRPr="00F31E09">
        <w:t>produkty</w:t>
      </w:r>
      <w:r w:rsidR="00F31E09">
        <w:t xml:space="preserve"> se jeví jako</w:t>
      </w:r>
      <w:r w:rsidR="00727772" w:rsidRPr="00F31E09">
        <w:t xml:space="preserve"> „</w:t>
      </w:r>
      <w:proofErr w:type="spellStart"/>
      <w:r w:rsidR="00727772" w:rsidRPr="00F31E09">
        <w:t>delayed</w:t>
      </w:r>
      <w:proofErr w:type="spellEnd"/>
      <w:r w:rsidR="00727772" w:rsidRPr="00F31E09">
        <w:t xml:space="preserve">“ </w:t>
      </w:r>
      <w:r w:rsidR="00A11C37" w:rsidRPr="00F31E09">
        <w:t xml:space="preserve">a celkový stav je zvolen jako „on track“ a příjemce odmítne dle pokynu vlastníka komponenty upravit celkový stav </w:t>
      </w:r>
      <w:proofErr w:type="gramStart"/>
      <w:r w:rsidR="00A11C37" w:rsidRPr="00F31E09">
        <w:t>na</w:t>
      </w:r>
      <w:r w:rsidR="00F31E09">
        <w:t xml:space="preserve"> </w:t>
      </w:r>
      <w:r w:rsidR="00053AD6">
        <w:t> </w:t>
      </w:r>
      <w:r w:rsidR="00A11C37" w:rsidRPr="00F31E09">
        <w:t>„</w:t>
      </w:r>
      <w:proofErr w:type="spellStart"/>
      <w:proofErr w:type="gramEnd"/>
      <w:r w:rsidR="00A11C37" w:rsidRPr="00F31E09">
        <w:t>delayed</w:t>
      </w:r>
      <w:proofErr w:type="spellEnd"/>
      <w:r w:rsidR="00A11C37" w:rsidRPr="00F31E09">
        <w:t>“), je to vlastník komponenty, který finálně</w:t>
      </w:r>
      <w:r w:rsidR="00867156" w:rsidRPr="00F31E09">
        <w:t xml:space="preserve"> </w:t>
      </w:r>
      <w:r w:rsidR="00A11C37" w:rsidRPr="00F31E09">
        <w:t>rozhodne o celkovém stavu projektu, který následně vyplní do systému AIS v rámci pravidelného půlročního monitoringu.</w:t>
      </w:r>
    </w:p>
    <w:bookmarkEnd w:id="0"/>
    <w:p w14:paraId="08D77FC7" w14:textId="77777777" w:rsidR="009C2009" w:rsidRDefault="009C2009" w:rsidP="00736D28">
      <w:pPr>
        <w:pStyle w:val="Odrkyurove1"/>
        <w:jc w:val="both"/>
      </w:pPr>
    </w:p>
    <w:p w14:paraId="20C32788" w14:textId="5E59ACC9" w:rsidR="00D27495" w:rsidRDefault="00D27495" w:rsidP="00D27495">
      <w:pPr>
        <w:pStyle w:val="Odrkyurove1"/>
      </w:pPr>
    </w:p>
    <w:p w14:paraId="4476086C" w14:textId="4D410A19" w:rsidR="00867156" w:rsidRPr="00867156" w:rsidRDefault="00867156" w:rsidP="00051640">
      <w:pPr>
        <w:pStyle w:val="Nadpis3"/>
        <w:numPr>
          <w:ilvl w:val="0"/>
          <w:numId w:val="16"/>
        </w:numPr>
        <w:spacing w:after="240"/>
        <w:ind w:left="714" w:hanging="357"/>
      </w:pPr>
      <w:proofErr w:type="spellStart"/>
      <w:r>
        <w:t>Identificatio</w:t>
      </w:r>
      <w:r w:rsidR="002D28DB">
        <w:t>n</w:t>
      </w:r>
      <w:proofErr w:type="spellEnd"/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="00867156" w:rsidRPr="00867156" w14:paraId="7BE67787" w14:textId="77777777" w:rsidTr="00C32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6EDB2935" w14:textId="77777777" w:rsidR="00867156" w:rsidRPr="00867156" w:rsidRDefault="00867156" w:rsidP="00867156">
            <w:pPr>
              <w:rPr>
                <w:rFonts w:cstheme="minorHAnsi"/>
              </w:rPr>
            </w:pPr>
            <w:bookmarkStart w:id="2" w:name="_Hlk136590019"/>
            <w:r w:rsidRPr="00867156">
              <w:rPr>
                <w:rFonts w:cstheme="minorHAnsi"/>
              </w:rPr>
              <w:t>Název projektu (ČJ):</w:t>
            </w:r>
          </w:p>
        </w:tc>
        <w:tc>
          <w:tcPr>
            <w:tcW w:w="3360" w:type="pct"/>
            <w:vAlign w:val="center"/>
          </w:tcPr>
          <w:p w14:paraId="68C8D6D4" w14:textId="77777777" w:rsidR="00867156" w:rsidRPr="00867156" w:rsidRDefault="00867156" w:rsidP="008671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1CDE6BCE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53846131" w14:textId="77777777" w:rsidR="00867156" w:rsidRPr="00867156" w:rsidRDefault="00867156" w:rsidP="00867156">
            <w:pPr>
              <w:rPr>
                <w:rFonts w:cstheme="minorHAnsi"/>
              </w:rPr>
            </w:pPr>
            <w:r w:rsidRPr="00867156">
              <w:rPr>
                <w:rFonts w:cstheme="minorHAnsi"/>
              </w:rPr>
              <w:t>Name of the project (</w:t>
            </w:r>
            <w:proofErr w:type="spellStart"/>
            <w:r w:rsidRPr="00867156">
              <w:rPr>
                <w:rFonts w:cstheme="minorHAnsi"/>
              </w:rPr>
              <w:t>Eng</w:t>
            </w:r>
            <w:proofErr w:type="spellEnd"/>
            <w:r w:rsidRPr="00867156">
              <w:rPr>
                <w:rFonts w:cstheme="minorHAnsi"/>
              </w:rPr>
              <w:t>.):</w:t>
            </w:r>
          </w:p>
        </w:tc>
        <w:tc>
          <w:tcPr>
            <w:tcW w:w="3360" w:type="pct"/>
            <w:vAlign w:val="center"/>
          </w:tcPr>
          <w:p w14:paraId="1891650D" w14:textId="77777777" w:rsidR="00867156" w:rsidRPr="00867156" w:rsidRDefault="00867156" w:rsidP="0086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68A7EF5B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1BDA8DA3" w14:textId="77777777" w:rsidR="00867156" w:rsidRPr="00867156" w:rsidRDefault="00867156" w:rsidP="00867156">
            <w:pPr>
              <w:rPr>
                <w:rFonts w:cstheme="minorHAnsi"/>
              </w:rPr>
            </w:pPr>
            <w:r w:rsidRPr="00867156">
              <w:rPr>
                <w:rFonts w:cstheme="minorHAnsi"/>
              </w:rPr>
              <w:t>Registrační číslo projektu</w:t>
            </w:r>
          </w:p>
        </w:tc>
        <w:tc>
          <w:tcPr>
            <w:tcW w:w="3360" w:type="pct"/>
            <w:vAlign w:val="center"/>
          </w:tcPr>
          <w:p w14:paraId="2A786ADA" w14:textId="77777777" w:rsidR="00867156" w:rsidRPr="00867156" w:rsidRDefault="00867156" w:rsidP="0086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4D2C66B4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0D965ED0" w14:textId="77777777" w:rsidR="00867156" w:rsidRPr="00867156" w:rsidRDefault="00867156" w:rsidP="00867156">
            <w:pPr>
              <w:rPr>
                <w:rFonts w:cstheme="minorHAnsi"/>
                <w:b w:val="0"/>
              </w:rPr>
            </w:pPr>
            <w:r w:rsidRPr="00867156">
              <w:rPr>
                <w:rFonts w:cstheme="minorHAnsi"/>
                <w:b w:val="0"/>
              </w:rPr>
              <w:t>Příjemce (ČJ):</w:t>
            </w:r>
          </w:p>
        </w:tc>
        <w:tc>
          <w:tcPr>
            <w:tcW w:w="3360" w:type="pct"/>
            <w:vAlign w:val="center"/>
          </w:tcPr>
          <w:p w14:paraId="5CC0027D" w14:textId="77777777" w:rsidR="00867156" w:rsidRPr="00867156" w:rsidRDefault="00867156" w:rsidP="008671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5002D751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3B6CD372" w14:textId="77777777" w:rsidR="00867156" w:rsidRPr="00867156" w:rsidRDefault="00867156" w:rsidP="00867156">
            <w:pPr>
              <w:spacing w:before="40" w:after="40"/>
              <w:rPr>
                <w:rFonts w:cstheme="minorHAnsi"/>
                <w:b w:val="0"/>
                <w:bCs w:val="0"/>
              </w:rPr>
            </w:pPr>
            <w:r w:rsidRPr="00867156">
              <w:rPr>
                <w:rFonts w:cstheme="minorHAnsi"/>
                <w:b w:val="0"/>
              </w:rPr>
              <w:t>Kontaktní osoba:</w:t>
            </w:r>
          </w:p>
        </w:tc>
        <w:tc>
          <w:tcPr>
            <w:tcW w:w="3360" w:type="pct"/>
            <w:vAlign w:val="center"/>
          </w:tcPr>
          <w:p w14:paraId="58F87DE6" w14:textId="77777777" w:rsidR="00867156" w:rsidRPr="00867156" w:rsidRDefault="00867156" w:rsidP="008671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5E29B5D7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180B1472" w14:textId="77777777" w:rsidR="00867156" w:rsidRPr="00867156" w:rsidRDefault="00867156" w:rsidP="00867156">
            <w:pPr>
              <w:spacing w:before="40" w:after="40"/>
              <w:rPr>
                <w:rFonts w:cstheme="minorHAnsi"/>
                <w:b w:val="0"/>
              </w:rPr>
            </w:pPr>
            <w:r w:rsidRPr="00867156">
              <w:rPr>
                <w:rFonts w:cstheme="minorHAnsi"/>
                <w:b w:val="0"/>
              </w:rPr>
              <w:t xml:space="preserve">e-mail: </w:t>
            </w:r>
          </w:p>
        </w:tc>
        <w:tc>
          <w:tcPr>
            <w:tcW w:w="3360" w:type="pct"/>
            <w:vAlign w:val="center"/>
          </w:tcPr>
          <w:p w14:paraId="7C1C20F8" w14:textId="77777777" w:rsidR="00867156" w:rsidRPr="00867156" w:rsidRDefault="00867156" w:rsidP="008671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77D8DB82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0131DABE" w14:textId="77777777" w:rsidR="00867156" w:rsidRPr="00867156" w:rsidRDefault="00867156" w:rsidP="00867156">
            <w:pPr>
              <w:spacing w:before="40" w:after="40"/>
              <w:rPr>
                <w:rFonts w:cstheme="minorHAnsi"/>
                <w:b w:val="0"/>
              </w:rPr>
            </w:pPr>
            <w:r w:rsidRPr="00867156">
              <w:rPr>
                <w:rFonts w:cstheme="minorHAnsi"/>
                <w:b w:val="0"/>
              </w:rPr>
              <w:t>Telefonní číslo:</w:t>
            </w:r>
          </w:p>
        </w:tc>
        <w:tc>
          <w:tcPr>
            <w:tcW w:w="3360" w:type="pct"/>
            <w:vAlign w:val="center"/>
          </w:tcPr>
          <w:p w14:paraId="70A15222" w14:textId="77777777" w:rsidR="00867156" w:rsidRPr="00867156" w:rsidRDefault="00867156" w:rsidP="008671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1012223E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556A0B07" w14:textId="77777777" w:rsidR="00867156" w:rsidRPr="00867156" w:rsidRDefault="00867156" w:rsidP="00867156">
            <w:pPr>
              <w:spacing w:before="40" w:after="40"/>
              <w:rPr>
                <w:rFonts w:cstheme="minorHAnsi"/>
                <w:b w:val="0"/>
                <w:bCs w:val="0"/>
              </w:rPr>
            </w:pPr>
            <w:r w:rsidRPr="00867156">
              <w:rPr>
                <w:rFonts w:cstheme="minorHAnsi"/>
                <w:b w:val="0"/>
              </w:rPr>
              <w:t xml:space="preserve">Reportovací období: </w:t>
            </w:r>
          </w:p>
        </w:tc>
        <w:tc>
          <w:tcPr>
            <w:tcW w:w="3360" w:type="pct"/>
            <w:vAlign w:val="center"/>
          </w:tcPr>
          <w:p w14:paraId="6035EEAC" w14:textId="77777777" w:rsidR="00867156" w:rsidRPr="00867156" w:rsidRDefault="00867156" w:rsidP="008671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2"/>
    </w:tbl>
    <w:p w14:paraId="4F081549" w14:textId="408CC221" w:rsidR="00867156" w:rsidRDefault="00867156" w:rsidP="00D56114">
      <w:pPr>
        <w:pStyle w:val="Odrkyrove2"/>
      </w:pPr>
    </w:p>
    <w:p w14:paraId="303510D3" w14:textId="21E47F11" w:rsidR="00CC62C2" w:rsidRDefault="00E970EB" w:rsidP="00051640">
      <w:pPr>
        <w:pStyle w:val="Nadpis3"/>
        <w:numPr>
          <w:ilvl w:val="0"/>
          <w:numId w:val="16"/>
        </w:numPr>
      </w:pPr>
      <w:proofErr w:type="spellStart"/>
      <w:r>
        <w:lastRenderedPageBreak/>
        <w:t>Main</w:t>
      </w:r>
      <w:proofErr w:type="spellEnd"/>
      <w:r>
        <w:t xml:space="preserve"> </w:t>
      </w:r>
      <w:proofErr w:type="spellStart"/>
      <w:r w:rsidR="00867156">
        <w:t>Indicators</w:t>
      </w:r>
      <w:proofErr w:type="spellEnd"/>
      <w:r w:rsidR="00867156">
        <w:t xml:space="preserve"> </w:t>
      </w:r>
    </w:p>
    <w:p w14:paraId="2A40F377" w14:textId="30995A32" w:rsidR="00CC62C2" w:rsidRPr="00DD2735" w:rsidRDefault="00CC62C2" w:rsidP="00736D28">
      <w:pPr>
        <w:jc w:val="both"/>
      </w:pPr>
      <w:r w:rsidRPr="005C2EC1">
        <w:t>Monitorovací indikátory představují povinné závazky, které každý realizátor projektu musí</w:t>
      </w:r>
      <w:r w:rsidRPr="00CC62C2">
        <w:t xml:space="preserve"> </w:t>
      </w:r>
      <w:r w:rsidRPr="005C2EC1">
        <w:t>doložit vůči Evropské komisi</w:t>
      </w:r>
      <w:r w:rsidR="002C3875">
        <w:t>.</w:t>
      </w:r>
    </w:p>
    <w:p w14:paraId="35EC052D" w14:textId="41EBFA98" w:rsidR="00E970EB" w:rsidRDefault="00D439BC" w:rsidP="002B7C24">
      <w:pPr>
        <w:jc w:val="both"/>
      </w:pPr>
      <w:r>
        <w:t>Naplňování monitorovacích indikátorů je sledováno průběžně</w:t>
      </w:r>
      <w:r w:rsidR="002C3875">
        <w:t>, ačkoliv je jejich plnění dokládáno často až na konci realizace projektu</w:t>
      </w:r>
      <w:r w:rsidR="00A63270">
        <w:t xml:space="preserve"> </w:t>
      </w:r>
      <w:r w:rsidR="002C3875">
        <w:t>/</w:t>
      </w:r>
      <w:r w:rsidR="00A63270">
        <w:t xml:space="preserve"> </w:t>
      </w:r>
      <w:r w:rsidR="002C3875">
        <w:t>hlavního produktu</w:t>
      </w:r>
      <w:r w:rsidR="00A63270">
        <w:t xml:space="preserve"> </w:t>
      </w:r>
      <w:r w:rsidR="002C3875">
        <w:t>/</w:t>
      </w:r>
      <w:r w:rsidR="00A63270">
        <w:t xml:space="preserve"> </w:t>
      </w:r>
      <w:proofErr w:type="spellStart"/>
      <w:r w:rsidR="002C3875">
        <w:t>podproduktu</w:t>
      </w:r>
      <w:proofErr w:type="spellEnd"/>
      <w:r w:rsidR="002C3875">
        <w:t xml:space="preserve"> (např. </w:t>
      </w:r>
      <w:r w:rsidR="004C6259">
        <w:t xml:space="preserve">formou </w:t>
      </w:r>
      <w:r w:rsidR="002C3875">
        <w:t>akceptační</w:t>
      </w:r>
      <w:r w:rsidR="004C6259">
        <w:t>ho</w:t>
      </w:r>
      <w:r w:rsidR="002C3875">
        <w:t xml:space="preserve"> protokol</w:t>
      </w:r>
      <w:r w:rsidR="004C6259">
        <w:t>u</w:t>
      </w:r>
      <w:r w:rsidR="002C3875">
        <w:t xml:space="preserve">). </w:t>
      </w:r>
      <w:r w:rsidR="002B7C24">
        <w:t>Uveďte česky relevantní monitorovací indikátory dle právního aktu nebo dle výzvy, pokud</w:t>
      </w:r>
      <w:r w:rsidR="00985426">
        <w:t xml:space="preserve"> projektu dosud nebyl vydán</w:t>
      </w:r>
      <w:r w:rsidR="00E970EB">
        <w:t xml:space="preserve"> právní akt.</w:t>
      </w:r>
      <w:r w:rsidR="002B7C24">
        <w:t xml:space="preserve"> </w:t>
      </w:r>
      <w:r w:rsidR="00E970EB">
        <w:t xml:space="preserve">U každého hlavního indikátoru </w:t>
      </w:r>
      <w:r w:rsidR="002B7C24">
        <w:t>doplňte aktuální st</w:t>
      </w:r>
      <w:r w:rsidR="00BD6473">
        <w:t>av</w:t>
      </w:r>
      <w:r w:rsidR="002B7C24">
        <w:t xml:space="preserve"> cílové hodnoty (čís</w:t>
      </w:r>
      <w:r w:rsidR="00BD6473">
        <w:t>lem</w:t>
      </w:r>
      <w:r w:rsidR="002B7C24">
        <w:t>).</w:t>
      </w:r>
    </w:p>
    <w:p w14:paraId="1F761C62" w14:textId="31702299" w:rsidR="004D5484" w:rsidRDefault="002B7C24" w:rsidP="002B7C24">
      <w:pPr>
        <w:jc w:val="both"/>
      </w:pPr>
      <w:r>
        <w:t>Uvádějte pouze hlavní indikátory.</w:t>
      </w: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="00AC3A71" w:rsidRPr="00867156" w14:paraId="639DEA67" w14:textId="77777777" w:rsidTr="002B7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75468D77" w14:textId="64B5CE78" w:rsidR="00AC3A71" w:rsidRPr="00AC3A71" w:rsidRDefault="00AC3A71" w:rsidP="00DF6749">
            <w:pPr>
              <w:rPr>
                <w:rFonts w:cstheme="minorHAnsi"/>
                <w:b w:val="0"/>
                <w:bCs w:val="0"/>
              </w:rPr>
            </w:pPr>
            <w:r w:rsidRPr="00AC3A71">
              <w:rPr>
                <w:rFonts w:cstheme="minorHAnsi"/>
                <w:b w:val="0"/>
                <w:bCs w:val="0"/>
              </w:rPr>
              <w:t>Název</w:t>
            </w:r>
            <w:r>
              <w:rPr>
                <w:rFonts w:cstheme="minorHAnsi"/>
                <w:b w:val="0"/>
                <w:bCs w:val="0"/>
              </w:rPr>
              <w:t xml:space="preserve"> </w:t>
            </w:r>
            <w:r w:rsidR="002B3EC3">
              <w:rPr>
                <w:rFonts w:cstheme="minorHAnsi"/>
                <w:b w:val="0"/>
                <w:bCs w:val="0"/>
              </w:rPr>
              <w:t xml:space="preserve">hlavního </w:t>
            </w:r>
            <w:r>
              <w:rPr>
                <w:rFonts w:cstheme="minorHAnsi"/>
                <w:b w:val="0"/>
                <w:bCs w:val="0"/>
              </w:rPr>
              <w:t>indikátoru</w:t>
            </w:r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2EADFBB4" w14:textId="77777777" w:rsidR="00AC3A71" w:rsidRPr="00867156" w:rsidRDefault="00AC3A71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0059744F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1B9DC3B4" w14:textId="55EA3927" w:rsidR="00AC3A71" w:rsidRPr="00867156" w:rsidRDefault="00AC3A71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Výchozí hodnota</w:t>
            </w:r>
          </w:p>
        </w:tc>
        <w:tc>
          <w:tcPr>
            <w:tcW w:w="3281" w:type="pct"/>
            <w:vAlign w:val="center"/>
          </w:tcPr>
          <w:p w14:paraId="0E697FD3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2D59E964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02CFA616" w14:textId="127515F5" w:rsidR="00AC3A71" w:rsidRPr="00AC3A71" w:rsidRDefault="00AC3A71" w:rsidP="00DF6749">
            <w:pPr>
              <w:spacing w:before="40" w:after="40"/>
              <w:rPr>
                <w:rFonts w:cstheme="minorHAnsi"/>
                <w:bCs w:val="0"/>
              </w:rPr>
            </w:pPr>
            <w:r w:rsidRPr="00AC3A71">
              <w:rPr>
                <w:rFonts w:cstheme="minorHAnsi"/>
                <w:bCs w:val="0"/>
              </w:rPr>
              <w:t xml:space="preserve">Cílová hodnota </w:t>
            </w:r>
          </w:p>
        </w:tc>
        <w:tc>
          <w:tcPr>
            <w:tcW w:w="3281" w:type="pct"/>
            <w:vAlign w:val="center"/>
          </w:tcPr>
          <w:p w14:paraId="732353FC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5D8F1376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6D5B68E2" w14:textId="053407B5" w:rsidR="00AC3A71" w:rsidRPr="00867156" w:rsidRDefault="00AC3A71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Datum cílové hodnoty</w:t>
            </w:r>
            <w:r w:rsidR="004C6259">
              <w:rPr>
                <w:rFonts w:cstheme="minorHAnsi"/>
                <w:b w:val="0"/>
              </w:rPr>
              <w:t xml:space="preserve"> dle výzvy</w:t>
            </w:r>
          </w:p>
        </w:tc>
        <w:tc>
          <w:tcPr>
            <w:tcW w:w="3281" w:type="pct"/>
            <w:vAlign w:val="center"/>
          </w:tcPr>
          <w:p w14:paraId="66D391D9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70DB6B0B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54EA89B5" w14:textId="197C4F63" w:rsidR="00AC3A71" w:rsidRPr="00AC3A71" w:rsidRDefault="00AC3A71" w:rsidP="00DF6749">
            <w:pPr>
              <w:spacing w:before="40" w:after="40"/>
              <w:rPr>
                <w:rFonts w:cstheme="minorHAnsi"/>
                <w:bCs w:val="0"/>
              </w:rPr>
            </w:pPr>
            <w:r w:rsidRPr="00AC3A71">
              <w:rPr>
                <w:rFonts w:cstheme="minorHAnsi"/>
                <w:bCs w:val="0"/>
              </w:rPr>
              <w:t xml:space="preserve">Aktuální stav </w:t>
            </w:r>
            <w:r w:rsidR="002B7C24">
              <w:rPr>
                <w:rFonts w:cstheme="minorHAnsi"/>
                <w:bCs w:val="0"/>
              </w:rPr>
              <w:t>cílové hodnoty</w:t>
            </w:r>
          </w:p>
        </w:tc>
        <w:tc>
          <w:tcPr>
            <w:tcW w:w="3281" w:type="pct"/>
            <w:vAlign w:val="center"/>
          </w:tcPr>
          <w:p w14:paraId="44B1B78D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D22DBB3" w14:textId="1D535351" w:rsidR="00AC3A71" w:rsidRDefault="00AC3A71" w:rsidP="00AC3A71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="00AC3A71" w:rsidRPr="00867156" w14:paraId="3525120A" w14:textId="77777777" w:rsidTr="002B7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3DEABC08" w14:textId="3049FC94" w:rsidR="00AC3A71" w:rsidRPr="00AC3A71" w:rsidRDefault="00AC3A71" w:rsidP="00DF6749">
            <w:pPr>
              <w:rPr>
                <w:rFonts w:cstheme="minorHAnsi"/>
                <w:b w:val="0"/>
                <w:bCs w:val="0"/>
              </w:rPr>
            </w:pPr>
            <w:r w:rsidRPr="00AC3A71">
              <w:rPr>
                <w:rFonts w:cstheme="minorHAnsi"/>
                <w:b w:val="0"/>
                <w:bCs w:val="0"/>
              </w:rPr>
              <w:t>Název</w:t>
            </w:r>
            <w:r w:rsidR="002B3EC3">
              <w:rPr>
                <w:rFonts w:cstheme="minorHAnsi"/>
                <w:b w:val="0"/>
                <w:bCs w:val="0"/>
              </w:rPr>
              <w:t xml:space="preserve"> hlavního</w:t>
            </w:r>
            <w:r>
              <w:rPr>
                <w:rFonts w:cstheme="minorHAnsi"/>
                <w:b w:val="0"/>
                <w:bCs w:val="0"/>
              </w:rPr>
              <w:t xml:space="preserve"> indikátoru</w:t>
            </w:r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713C6614" w14:textId="77777777" w:rsidR="00AC3A71" w:rsidRPr="00867156" w:rsidRDefault="00AC3A71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6AACA262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2B52E72D" w14:textId="77777777" w:rsidR="00AC3A71" w:rsidRPr="00867156" w:rsidRDefault="00AC3A71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Výchozí hodnota</w:t>
            </w:r>
          </w:p>
        </w:tc>
        <w:tc>
          <w:tcPr>
            <w:tcW w:w="3281" w:type="pct"/>
            <w:vAlign w:val="center"/>
          </w:tcPr>
          <w:p w14:paraId="267B7E65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12BCE146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7BDE848E" w14:textId="77777777" w:rsidR="00AC3A71" w:rsidRPr="00AC3A71" w:rsidRDefault="00AC3A71" w:rsidP="00DF6749">
            <w:pPr>
              <w:spacing w:before="40" w:after="40"/>
              <w:rPr>
                <w:rFonts w:cstheme="minorHAnsi"/>
                <w:bCs w:val="0"/>
              </w:rPr>
            </w:pPr>
            <w:r w:rsidRPr="00AC3A71">
              <w:rPr>
                <w:rFonts w:cstheme="minorHAnsi"/>
                <w:bCs w:val="0"/>
              </w:rPr>
              <w:t xml:space="preserve">Cílová hodnota </w:t>
            </w:r>
          </w:p>
        </w:tc>
        <w:tc>
          <w:tcPr>
            <w:tcW w:w="3281" w:type="pct"/>
            <w:vAlign w:val="center"/>
          </w:tcPr>
          <w:p w14:paraId="22903E90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23A28557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731AEE6D" w14:textId="59DF260A" w:rsidR="00AC3A71" w:rsidRPr="00867156" w:rsidRDefault="00AC3A71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Datum cílové hodnoty</w:t>
            </w:r>
            <w:r w:rsidR="004C6259">
              <w:rPr>
                <w:rFonts w:cstheme="minorHAnsi"/>
                <w:b w:val="0"/>
              </w:rPr>
              <w:t xml:space="preserve"> dle výzvy</w:t>
            </w:r>
          </w:p>
        </w:tc>
        <w:tc>
          <w:tcPr>
            <w:tcW w:w="3281" w:type="pct"/>
            <w:vAlign w:val="center"/>
          </w:tcPr>
          <w:p w14:paraId="6B39CE0C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3C0F233A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2CE2327F" w14:textId="6E82DF5D" w:rsidR="00AC3A71" w:rsidRPr="00AC3A71" w:rsidRDefault="00AC3A71" w:rsidP="00DF6749">
            <w:pPr>
              <w:spacing w:before="40" w:after="40"/>
              <w:rPr>
                <w:rFonts w:cstheme="minorHAnsi"/>
                <w:bCs w:val="0"/>
              </w:rPr>
            </w:pPr>
            <w:r w:rsidRPr="00AC3A71">
              <w:rPr>
                <w:rFonts w:cstheme="minorHAnsi"/>
                <w:bCs w:val="0"/>
              </w:rPr>
              <w:t xml:space="preserve">Aktuální stav </w:t>
            </w:r>
            <w:r w:rsidR="002B7C24">
              <w:rPr>
                <w:rFonts w:cstheme="minorHAnsi"/>
                <w:bCs w:val="0"/>
              </w:rPr>
              <w:t>cílové hodnoty</w:t>
            </w:r>
          </w:p>
        </w:tc>
        <w:tc>
          <w:tcPr>
            <w:tcW w:w="3281" w:type="pct"/>
            <w:vAlign w:val="center"/>
          </w:tcPr>
          <w:p w14:paraId="7CB80E72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0B00360" w14:textId="2BC72CA2" w:rsidR="00AC3A71" w:rsidRDefault="00AC3A71" w:rsidP="004A7353">
      <w:pPr>
        <w:pStyle w:val="Odrkyurove1"/>
        <w:jc w:val="both"/>
      </w:pPr>
    </w:p>
    <w:p w14:paraId="71D9B3D7" w14:textId="77777777" w:rsidR="00710A4F" w:rsidRDefault="00710A4F" w:rsidP="00BB1092">
      <w:pPr>
        <w:pStyle w:val="Odrkyurove1"/>
        <w:jc w:val="both"/>
      </w:pPr>
    </w:p>
    <w:p w14:paraId="6C94814D" w14:textId="5573604A" w:rsidR="00867156" w:rsidRDefault="009C7435" w:rsidP="00B26D5F">
      <w:pPr>
        <w:pStyle w:val="Nadpis3"/>
        <w:numPr>
          <w:ilvl w:val="0"/>
          <w:numId w:val="16"/>
        </w:numPr>
        <w:spacing w:after="240"/>
        <w:ind w:left="714" w:hanging="357"/>
      </w:pPr>
      <w:proofErr w:type="spellStart"/>
      <w:r>
        <w:t>Main</w:t>
      </w:r>
      <w:proofErr w:type="spellEnd"/>
      <w:r>
        <w:t xml:space="preserve"> </w:t>
      </w:r>
      <w:proofErr w:type="spellStart"/>
      <w:r>
        <w:t>p</w:t>
      </w:r>
      <w:r w:rsidR="00867156">
        <w:t>roducts</w:t>
      </w:r>
      <w:proofErr w:type="spellEnd"/>
      <w:r w:rsidR="00867156">
        <w:t xml:space="preserve"> and </w:t>
      </w:r>
      <w:proofErr w:type="spellStart"/>
      <w:r w:rsidR="002B7C24">
        <w:t>sub</w:t>
      </w:r>
      <w:r w:rsidR="00867156">
        <w:t>products</w:t>
      </w:r>
      <w:proofErr w:type="spellEnd"/>
      <w:r w:rsidR="00867156">
        <w:t xml:space="preserve"> </w:t>
      </w:r>
    </w:p>
    <w:p w14:paraId="6D6C3622" w14:textId="6B37DD74" w:rsidR="009C7435" w:rsidRDefault="00B26D5F" w:rsidP="007C535B">
      <w:pPr>
        <w:jc w:val="both"/>
      </w:pPr>
      <w:r>
        <w:t>Zapište</w:t>
      </w:r>
      <w:r w:rsidR="00867156">
        <w:t xml:space="preserve"> do tabulky </w:t>
      </w:r>
      <w:r>
        <w:t xml:space="preserve">hlavní produkty a </w:t>
      </w:r>
      <w:proofErr w:type="spellStart"/>
      <w:r>
        <w:t>podprodukty</w:t>
      </w:r>
      <w:proofErr w:type="spellEnd"/>
      <w:r>
        <w:t xml:space="preserve">, které </w:t>
      </w:r>
      <w:bookmarkStart w:id="3" w:name="_Hlk138861302"/>
      <w:r w:rsidR="00320966">
        <w:t>jsou uvedeny v příloze č. 2 Dopisu o</w:t>
      </w:r>
      <w:r w:rsidR="004A7353">
        <w:t> </w:t>
      </w:r>
      <w:r w:rsidR="00320966">
        <w:t>schválení finanční podpory (právní akt)</w:t>
      </w:r>
      <w:r>
        <w:t xml:space="preserve"> </w:t>
      </w:r>
      <w:r w:rsidR="00320966">
        <w:t>vašeho projektu</w:t>
      </w:r>
      <w:bookmarkEnd w:id="3"/>
      <w:r w:rsidR="00A63270">
        <w:t xml:space="preserve"> </w:t>
      </w:r>
      <w:bookmarkStart w:id="4" w:name="_Hlk138928913"/>
      <w:r w:rsidR="00A63270">
        <w:t>(Produktový rozpad)</w:t>
      </w:r>
      <w:bookmarkEnd w:id="4"/>
      <w:r w:rsidR="00320966">
        <w:t xml:space="preserve">, </w:t>
      </w:r>
      <w:r>
        <w:t>jejich stav a</w:t>
      </w:r>
      <w:r w:rsidR="00A63270">
        <w:t> </w:t>
      </w:r>
      <w:r>
        <w:t xml:space="preserve">návaznost na indikátory uvedené v předchozím bodě. Pokud právní akt nemáte, je nutné </w:t>
      </w:r>
      <w:r w:rsidR="009C7435">
        <w:t xml:space="preserve">hlavní </w:t>
      </w:r>
      <w:r>
        <w:t>produkty a</w:t>
      </w:r>
      <w:r w:rsidR="00BB1092">
        <w:t> </w:t>
      </w:r>
      <w:proofErr w:type="spellStart"/>
      <w:r>
        <w:t>podprodukty</w:t>
      </w:r>
      <w:proofErr w:type="spellEnd"/>
      <w:r>
        <w:t xml:space="preserve"> </w:t>
      </w:r>
      <w:r w:rsidR="00461177">
        <w:t>na</w:t>
      </w:r>
      <w:r w:rsidR="002B7C24">
        <w:t>definovat</w:t>
      </w:r>
      <w:r>
        <w:t>.</w:t>
      </w:r>
    </w:p>
    <w:p w14:paraId="1D5A71F5" w14:textId="6C43E4BE" w:rsidR="007C535B" w:rsidRDefault="007C535B" w:rsidP="007C535B">
      <w:pPr>
        <w:jc w:val="both"/>
      </w:pPr>
      <w:r>
        <w:t>Hlavní produkt/</w:t>
      </w:r>
      <w:proofErr w:type="spellStart"/>
      <w:r>
        <w:t>podprodukt</w:t>
      </w:r>
      <w:proofErr w:type="spellEnd"/>
      <w:r>
        <w:t xml:space="preserve"> by měl mít vazbu na hlavní monitorovací indikátory, </w:t>
      </w:r>
      <w:r w:rsidRPr="00DB2FB7">
        <w:t>které naplňují milník či cíl (</w:t>
      </w:r>
      <w:r>
        <w:t xml:space="preserve">tvorba produktového rozpadu viz příručka pro vyplnění žádosti o finanční </w:t>
      </w:r>
      <w:r w:rsidR="008C6C7F">
        <w:t>podpo</w:t>
      </w:r>
      <w:r w:rsidR="008C6C7F" w:rsidRPr="00E35F5A">
        <w:t>ru</w:t>
      </w:r>
      <w:r w:rsidRPr="00E35F5A">
        <w:t>.</w:t>
      </w:r>
      <w:r>
        <w:t xml:space="preserve"> </w:t>
      </w:r>
    </w:p>
    <w:p w14:paraId="529E2C56" w14:textId="4B9EB9CB" w:rsidR="007C535B" w:rsidRDefault="007C535B" w:rsidP="007C535B">
      <w:pPr>
        <w:jc w:val="both"/>
      </w:pPr>
      <w:r>
        <w:t>Stav hlavních produktů/</w:t>
      </w:r>
      <w:proofErr w:type="spellStart"/>
      <w:r>
        <w:t>podproduktů</w:t>
      </w:r>
      <w:proofErr w:type="spellEnd"/>
      <w:r>
        <w:t xml:space="preserve"> byl měl být posuzován s ohledem na stav plnění relevantních monitorovacích indikátorů.</w:t>
      </w:r>
    </w:p>
    <w:p w14:paraId="1E938B79" w14:textId="77777777" w:rsidR="007C535B" w:rsidRDefault="007C535B" w:rsidP="00FB0332">
      <w:pPr>
        <w:jc w:val="both"/>
      </w:pPr>
    </w:p>
    <w:p w14:paraId="07E9A196" w14:textId="383F739E" w:rsidR="00867156" w:rsidRDefault="009C7435" w:rsidP="007A7362">
      <w:pPr>
        <w:pStyle w:val="Nadpis4"/>
        <w:spacing w:after="120"/>
      </w:pPr>
      <w:r>
        <w:t xml:space="preserve">3.1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Products</w:t>
      </w:r>
      <w:proofErr w:type="spellEnd"/>
    </w:p>
    <w:p w14:paraId="49354895" w14:textId="28178AB2" w:rsidR="008D76A0" w:rsidRPr="004A78E2" w:rsidRDefault="001D0FD0" w:rsidP="008D76A0">
      <w:pPr>
        <w:jc w:val="both"/>
      </w:pPr>
      <w:r w:rsidRPr="00BB1092">
        <w:rPr>
          <w:color w:val="5B9BD5" w:themeColor="accent1"/>
        </w:rPr>
        <w:t>Návod k </w:t>
      </w:r>
      <w:r w:rsidR="008D76A0" w:rsidRPr="00BB1092">
        <w:rPr>
          <w:color w:val="5B9BD5" w:themeColor="accent1"/>
        </w:rPr>
        <w:t>vyplnění</w:t>
      </w:r>
    </w:p>
    <w:tbl>
      <w:tblPr>
        <w:tblStyle w:val="Svtltabulkasmkou1zvraznn11"/>
        <w:tblW w:w="5001" w:type="pct"/>
        <w:tblInd w:w="1" w:type="dxa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09"/>
        <w:gridCol w:w="5935"/>
      </w:tblGrid>
      <w:tr w:rsidR="00F31E09" w:rsidRPr="00B741F1" w14:paraId="1D140D97" w14:textId="77777777" w:rsidTr="00550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none" w:sz="0" w:space="0" w:color="auto"/>
            </w:tcBorders>
            <w:vAlign w:val="center"/>
          </w:tcPr>
          <w:p w14:paraId="6AA6E541" w14:textId="77777777" w:rsidR="00F31E09" w:rsidRPr="00B741F1" w:rsidRDefault="00F31E09" w:rsidP="00C91A8E">
            <w:pPr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 xml:space="preserve">Name of the </w:t>
            </w:r>
            <w:proofErr w:type="spellStart"/>
            <w:r w:rsidRPr="00B741F1">
              <w:rPr>
                <w:rFonts w:cstheme="minorHAnsi"/>
                <w:color w:val="5B9BD5" w:themeColor="accent1"/>
              </w:rPr>
              <w:t>main</w:t>
            </w:r>
            <w:proofErr w:type="spellEnd"/>
            <w:r w:rsidRPr="00B741F1">
              <w:rPr>
                <w:rFonts w:cstheme="minorHAnsi"/>
                <w:color w:val="5B9BD5" w:themeColor="accent1"/>
              </w:rPr>
              <w:t xml:space="preserve"> </w:t>
            </w:r>
            <w:proofErr w:type="spellStart"/>
            <w:r w:rsidRPr="00B741F1">
              <w:rPr>
                <w:rFonts w:cstheme="minorHAnsi"/>
                <w:color w:val="5B9BD5" w:themeColor="accent1"/>
              </w:rPr>
              <w:t>product</w:t>
            </w:r>
            <w:proofErr w:type="spellEnd"/>
          </w:p>
        </w:tc>
        <w:tc>
          <w:tcPr>
            <w:tcW w:w="3281" w:type="pct"/>
            <w:tcBorders>
              <w:bottom w:val="none" w:sz="0" w:space="0" w:color="auto"/>
            </w:tcBorders>
            <w:vAlign w:val="center"/>
          </w:tcPr>
          <w:p w14:paraId="1FB5D0B2" w14:textId="2A30A249" w:rsidR="00F31E09" w:rsidRPr="00B741F1" w:rsidRDefault="00F31E09" w:rsidP="00C91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5B9BD5" w:themeColor="accent1"/>
              </w:rPr>
            </w:pPr>
            <w:r w:rsidRPr="00B741F1">
              <w:rPr>
                <w:rFonts w:cstheme="minorHAnsi"/>
                <w:b w:val="0"/>
                <w:bCs w:val="0"/>
                <w:color w:val="5B9BD5" w:themeColor="accent1"/>
              </w:rPr>
              <w:t>Název produktu</w:t>
            </w:r>
          </w:p>
        </w:tc>
      </w:tr>
      <w:tr w:rsidR="00F31E09" w:rsidRPr="00B741F1" w14:paraId="29002BFE" w14:textId="77777777" w:rsidTr="00550E2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255A13ED" w14:textId="77777777" w:rsidR="00F31E09" w:rsidRPr="00B741F1" w:rsidRDefault="00F31E09" w:rsidP="00C91A8E">
            <w:pPr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No.</w:t>
            </w:r>
          </w:p>
        </w:tc>
        <w:tc>
          <w:tcPr>
            <w:tcW w:w="3281" w:type="pct"/>
            <w:vAlign w:val="center"/>
          </w:tcPr>
          <w:p w14:paraId="0BBB3C2C" w14:textId="77777777" w:rsidR="00F31E09" w:rsidRPr="00B741F1" w:rsidRDefault="00F31E09" w:rsidP="00C91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Číslo produktu</w:t>
            </w:r>
          </w:p>
        </w:tc>
      </w:tr>
      <w:tr w:rsidR="00F31E09" w:rsidRPr="00B741F1" w14:paraId="1B71B877" w14:textId="77777777" w:rsidTr="00550E2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06A4781C" w14:textId="77777777" w:rsidR="00F31E09" w:rsidRPr="00B741F1" w:rsidRDefault="00F31E09" w:rsidP="00C91A8E">
            <w:pPr>
              <w:spacing w:before="40" w:after="40"/>
              <w:rPr>
                <w:rFonts w:cstheme="minorHAnsi"/>
                <w:b w:val="0"/>
                <w:bCs w:val="0"/>
                <w:color w:val="5B9BD5" w:themeColor="accent1"/>
              </w:rPr>
            </w:pP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Timetable</w:t>
            </w:r>
            <w:proofErr w:type="spellEnd"/>
            <w:r w:rsidRPr="00B741F1">
              <w:rPr>
                <w:rFonts w:cstheme="minorHAnsi"/>
                <w:b w:val="0"/>
                <w:color w:val="5B9BD5" w:themeColor="accent1"/>
              </w:rPr>
              <w:t xml:space="preserve"> of </w:t>
            </w: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completion</w:t>
            </w:r>
            <w:proofErr w:type="spellEnd"/>
          </w:p>
        </w:tc>
        <w:tc>
          <w:tcPr>
            <w:tcW w:w="3281" w:type="pct"/>
            <w:vAlign w:val="center"/>
          </w:tcPr>
          <w:p w14:paraId="6EA06C90" w14:textId="77777777" w:rsidR="00F31E09" w:rsidRPr="00B741F1" w:rsidRDefault="00F31E09" w:rsidP="00C91A8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Datum dokončení produktu</w:t>
            </w:r>
          </w:p>
        </w:tc>
      </w:tr>
      <w:tr w:rsidR="00F31E09" w:rsidRPr="00B741F1" w14:paraId="10F5B106" w14:textId="77777777" w:rsidTr="00550E2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74BE7349" w14:textId="77777777" w:rsidR="00F31E09" w:rsidRPr="00B741F1" w:rsidRDefault="00F31E09" w:rsidP="00C91A8E">
            <w:pPr>
              <w:spacing w:before="40" w:after="40"/>
              <w:rPr>
                <w:rFonts w:cstheme="minorHAnsi"/>
                <w:b w:val="0"/>
                <w:color w:val="5B9BD5" w:themeColor="accent1"/>
              </w:rPr>
            </w:pPr>
            <w:r w:rsidRPr="00B741F1">
              <w:rPr>
                <w:rFonts w:cstheme="minorHAnsi"/>
                <w:b w:val="0"/>
                <w:color w:val="5B9BD5" w:themeColor="accent1"/>
              </w:rPr>
              <w:t>Status</w:t>
            </w:r>
          </w:p>
        </w:tc>
        <w:tc>
          <w:tcPr>
            <w:tcW w:w="3281" w:type="pct"/>
            <w:vAlign w:val="center"/>
          </w:tcPr>
          <w:p w14:paraId="4959B15A" w14:textId="77777777" w:rsidR="00F31E09" w:rsidRPr="00B741F1" w:rsidRDefault="00F31E09" w:rsidP="00C91A8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On track/</w:t>
            </w:r>
            <w:proofErr w:type="spellStart"/>
            <w:r w:rsidRPr="00B741F1">
              <w:rPr>
                <w:rFonts w:cstheme="minorHAnsi"/>
                <w:color w:val="5B9BD5" w:themeColor="accent1"/>
              </w:rPr>
              <w:t>Delayed</w:t>
            </w:r>
            <w:proofErr w:type="spellEnd"/>
            <w:r w:rsidRPr="00B741F1">
              <w:rPr>
                <w:rFonts w:cstheme="minorHAnsi"/>
                <w:color w:val="5B9BD5" w:themeColor="accent1"/>
              </w:rPr>
              <w:t xml:space="preserve">/ </w:t>
            </w:r>
            <w:proofErr w:type="spellStart"/>
            <w:r w:rsidRPr="00B741F1">
              <w:rPr>
                <w:rFonts w:cstheme="minorHAnsi"/>
                <w:color w:val="5B9BD5" w:themeColor="accent1"/>
              </w:rPr>
              <w:t>Completed</w:t>
            </w:r>
            <w:proofErr w:type="spellEnd"/>
          </w:p>
        </w:tc>
      </w:tr>
      <w:tr w:rsidR="00F31E09" w:rsidRPr="00B741F1" w14:paraId="1A4FD9C7" w14:textId="77777777" w:rsidTr="00550E2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3C94F92A" w14:textId="77777777" w:rsidR="00F31E09" w:rsidRPr="00B741F1" w:rsidRDefault="00F31E09" w:rsidP="00C91A8E">
            <w:pPr>
              <w:spacing w:before="40" w:after="40"/>
              <w:rPr>
                <w:rFonts w:cstheme="minorHAnsi"/>
                <w:b w:val="0"/>
                <w:color w:val="5B9BD5" w:themeColor="accent1"/>
              </w:rPr>
            </w:pP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Indicator</w:t>
            </w:r>
            <w:proofErr w:type="spellEnd"/>
          </w:p>
        </w:tc>
        <w:tc>
          <w:tcPr>
            <w:tcW w:w="3281" w:type="pct"/>
            <w:vAlign w:val="center"/>
          </w:tcPr>
          <w:p w14:paraId="3A278CC3" w14:textId="26CE9945" w:rsidR="00F31E09" w:rsidRPr="00B741F1" w:rsidRDefault="00F31E09" w:rsidP="00C91A8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Uveďte, který indikátor produkt naplňuje</w:t>
            </w:r>
          </w:p>
        </w:tc>
      </w:tr>
      <w:tr w:rsidR="00F31E09" w:rsidRPr="00B741F1" w14:paraId="15736C6E" w14:textId="77777777" w:rsidTr="00550E2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04625EF8" w14:textId="77777777" w:rsidR="00F31E09" w:rsidRPr="00B741F1" w:rsidRDefault="00F31E09" w:rsidP="00C91A8E">
            <w:pPr>
              <w:spacing w:before="40" w:after="40"/>
              <w:rPr>
                <w:rFonts w:cstheme="minorHAnsi"/>
                <w:b w:val="0"/>
                <w:color w:val="5B9BD5" w:themeColor="accent1"/>
              </w:rPr>
            </w:pP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Timetable</w:t>
            </w:r>
            <w:proofErr w:type="spellEnd"/>
            <w:r w:rsidRPr="00B741F1">
              <w:rPr>
                <w:rFonts w:cstheme="minorHAnsi"/>
                <w:b w:val="0"/>
                <w:color w:val="5B9BD5" w:themeColor="accent1"/>
              </w:rPr>
              <w:t xml:space="preserve"> of </w:t>
            </w: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delayed</w:t>
            </w:r>
            <w:proofErr w:type="spellEnd"/>
            <w:r w:rsidRPr="00B741F1">
              <w:rPr>
                <w:rFonts w:cstheme="minorHAnsi"/>
                <w:b w:val="0"/>
                <w:color w:val="5B9BD5" w:themeColor="accent1"/>
              </w:rPr>
              <w:t xml:space="preserve"> </w:t>
            </w: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product</w:t>
            </w:r>
            <w:proofErr w:type="spellEnd"/>
          </w:p>
        </w:tc>
        <w:tc>
          <w:tcPr>
            <w:tcW w:w="3281" w:type="pct"/>
            <w:vAlign w:val="center"/>
          </w:tcPr>
          <w:p w14:paraId="4CE201FF" w14:textId="77777777" w:rsidR="00F31E09" w:rsidRPr="00B741F1" w:rsidRDefault="00F31E09" w:rsidP="00C91A8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 xml:space="preserve">Pokud je produkt </w:t>
            </w:r>
            <w:proofErr w:type="spellStart"/>
            <w:r w:rsidRPr="00B741F1">
              <w:rPr>
                <w:rFonts w:cstheme="minorHAnsi"/>
                <w:color w:val="5B9BD5" w:themeColor="accent1"/>
              </w:rPr>
              <w:t>delayed</w:t>
            </w:r>
            <w:proofErr w:type="spellEnd"/>
            <w:r w:rsidRPr="00B741F1">
              <w:rPr>
                <w:rFonts w:cstheme="minorHAnsi"/>
                <w:color w:val="5B9BD5" w:themeColor="accent1"/>
              </w:rPr>
              <w:t>, uveďte předpokládané datum jeho dokončení</w:t>
            </w:r>
          </w:p>
        </w:tc>
      </w:tr>
    </w:tbl>
    <w:p w14:paraId="1653B23E" w14:textId="3323AEB2" w:rsidR="00B26D5F" w:rsidRDefault="00B26D5F" w:rsidP="00B26D5F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="002B7C24" w:rsidRPr="00867156" w14:paraId="26E86822" w14:textId="77777777" w:rsidTr="007A7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08D3D15D" w14:textId="13D456AE" w:rsidR="002B7C24" w:rsidRPr="009C7435" w:rsidRDefault="002B7C24" w:rsidP="00DF6749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proofErr w:type="spellStart"/>
            <w:r w:rsidRPr="009C7435">
              <w:rPr>
                <w:rFonts w:cstheme="minorHAnsi"/>
              </w:rPr>
              <w:t>main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41139282" w14:textId="77777777" w:rsidR="002B7C24" w:rsidRPr="00867156" w:rsidRDefault="002B7C24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C7435" w:rsidRPr="00867156" w14:paraId="0002923C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251906B6" w14:textId="6FDC5DAB" w:rsidR="009C7435" w:rsidRPr="00550E2C" w:rsidRDefault="002B7C24" w:rsidP="00DF6749">
            <w:pPr>
              <w:rPr>
                <w:rFonts w:cstheme="minorHAnsi"/>
                <w:b w:val="0"/>
                <w:bCs w:val="0"/>
              </w:rPr>
            </w:pPr>
            <w:r w:rsidRPr="00550E2C"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4C23445D" w14:textId="77777777" w:rsidR="009C7435" w:rsidRPr="00867156" w:rsidRDefault="009C7435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C7435" w:rsidRPr="00867156" w14:paraId="014666F5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47C640D1" w14:textId="77777777" w:rsidR="009C7435" w:rsidRPr="00867156" w:rsidRDefault="009C7435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281" w:type="pct"/>
            <w:vAlign w:val="center"/>
          </w:tcPr>
          <w:p w14:paraId="1BB170F0" w14:textId="77777777" w:rsidR="009C7435" w:rsidRPr="00867156" w:rsidRDefault="009C7435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22633DAC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04E86839" w14:textId="1B727356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965574131"/>
            <w:placeholder>
              <w:docPart w:val="B6E8308BE12042F68526C9801500B1A0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281" w:type="pct"/>
                <w:vAlign w:val="center"/>
              </w:tcPr>
              <w:p w14:paraId="62F3146B" w14:textId="10BF6789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C7435" w:rsidRPr="00867156" w14:paraId="557C6F61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5441C02E" w14:textId="4911BBC7" w:rsidR="009C7435" w:rsidRPr="00867156" w:rsidRDefault="009C7435" w:rsidP="00DF6749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Indicator</w:t>
            </w:r>
            <w:proofErr w:type="spellEnd"/>
          </w:p>
        </w:tc>
        <w:tc>
          <w:tcPr>
            <w:tcW w:w="3281" w:type="pct"/>
            <w:vAlign w:val="center"/>
          </w:tcPr>
          <w:p w14:paraId="79769699" w14:textId="77777777" w:rsidR="009C7435" w:rsidRPr="00867156" w:rsidRDefault="009C7435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8792A" w:rsidRPr="00867156" w14:paraId="36A6AB4B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4DE38ABE" w14:textId="472B71EC" w:rsidR="0018792A" w:rsidRDefault="007A7362" w:rsidP="00DF6749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281" w:type="pct"/>
            <w:vAlign w:val="center"/>
          </w:tcPr>
          <w:p w14:paraId="2D4E79E2" w14:textId="77777777" w:rsidR="0018792A" w:rsidRPr="00867156" w:rsidRDefault="0018792A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C3EF47E" w14:textId="77777777" w:rsidR="009C7435" w:rsidRDefault="009C7435" w:rsidP="00B26D5F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="009C7435" w:rsidRPr="00867156" w14:paraId="577345B4" w14:textId="77777777" w:rsidTr="007A7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3A9B525F" w14:textId="77777777" w:rsidR="009C7435" w:rsidRPr="009C7435" w:rsidRDefault="009C7435" w:rsidP="00DF6749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proofErr w:type="spellStart"/>
            <w:r w:rsidRPr="009C7435">
              <w:rPr>
                <w:rFonts w:cstheme="minorHAnsi"/>
              </w:rPr>
              <w:t>main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73B3E55E" w14:textId="77777777" w:rsidR="009C7435" w:rsidRPr="00867156" w:rsidRDefault="009C7435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B7C24" w:rsidRPr="00867156" w14:paraId="2F30136C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59114777" w14:textId="7917F2D5" w:rsidR="002B7C24" w:rsidRPr="00550E2C" w:rsidRDefault="002B7C24" w:rsidP="00DF6749">
            <w:pPr>
              <w:rPr>
                <w:rFonts w:cstheme="minorHAnsi"/>
                <w:b w:val="0"/>
                <w:bCs w:val="0"/>
              </w:rPr>
            </w:pPr>
            <w:r w:rsidRPr="00550E2C"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06EF8E3B" w14:textId="77777777" w:rsidR="002B7C24" w:rsidRPr="00867156" w:rsidRDefault="002B7C24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C7435" w:rsidRPr="00867156" w14:paraId="5E6DDF8B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60E09342" w14:textId="77777777" w:rsidR="009C7435" w:rsidRPr="00867156" w:rsidRDefault="009C7435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281" w:type="pct"/>
            <w:vAlign w:val="center"/>
          </w:tcPr>
          <w:p w14:paraId="227E32C1" w14:textId="77777777" w:rsidR="009C7435" w:rsidRPr="00867156" w:rsidRDefault="009C7435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759CEEF5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3825B1A3" w14:textId="3FBB23FB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849253499"/>
            <w:placeholder>
              <w:docPart w:val="0F6B06BDD23748CCAB226E88B359C658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281" w:type="pct"/>
                <w:vAlign w:val="center"/>
              </w:tcPr>
              <w:p w14:paraId="191C8166" w14:textId="096027E2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C7435" w:rsidRPr="00867156" w14:paraId="06895540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20882318" w14:textId="47DEF280" w:rsidR="009C7435" w:rsidRPr="00867156" w:rsidRDefault="009C7435" w:rsidP="00DF6749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Indicator</w:t>
            </w:r>
            <w:proofErr w:type="spellEnd"/>
          </w:p>
        </w:tc>
        <w:tc>
          <w:tcPr>
            <w:tcW w:w="3281" w:type="pct"/>
            <w:vAlign w:val="center"/>
          </w:tcPr>
          <w:p w14:paraId="21B70D63" w14:textId="77777777" w:rsidR="009C7435" w:rsidRPr="00867156" w:rsidRDefault="009C7435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8792A" w:rsidRPr="00867156" w14:paraId="69EBB157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632B87EE" w14:textId="29D01748" w:rsidR="0018792A" w:rsidRDefault="007A7362" w:rsidP="00DF6749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281" w:type="pct"/>
            <w:vAlign w:val="center"/>
          </w:tcPr>
          <w:p w14:paraId="180A9B12" w14:textId="77777777" w:rsidR="0018792A" w:rsidRPr="00867156" w:rsidRDefault="0018792A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5C46674" w14:textId="25EB7393" w:rsidR="009C7435" w:rsidRDefault="009C7435" w:rsidP="00B26D5F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="00494043" w:rsidRPr="00867156" w14:paraId="23FE7932" w14:textId="77777777" w:rsidTr="00CB7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751F0056" w14:textId="77777777" w:rsidR="00494043" w:rsidRPr="009C7435" w:rsidRDefault="00494043" w:rsidP="00CB72DE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proofErr w:type="spellStart"/>
            <w:r w:rsidRPr="009C7435">
              <w:rPr>
                <w:rFonts w:cstheme="minorHAnsi"/>
              </w:rPr>
              <w:t>main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415CE65E" w14:textId="77777777" w:rsidR="00494043" w:rsidRPr="00867156" w:rsidRDefault="00494043" w:rsidP="00CB72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94043" w:rsidRPr="00867156" w14:paraId="3D064CA4" w14:textId="77777777" w:rsidTr="00CB72DE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747C2CDB" w14:textId="77777777" w:rsidR="00494043" w:rsidRPr="00550E2C" w:rsidRDefault="00494043" w:rsidP="00CB72DE">
            <w:pPr>
              <w:rPr>
                <w:rFonts w:cstheme="minorHAnsi"/>
                <w:b w:val="0"/>
                <w:bCs w:val="0"/>
              </w:rPr>
            </w:pPr>
            <w:r w:rsidRPr="00550E2C"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5AD1C884" w14:textId="77777777" w:rsidR="00494043" w:rsidRPr="00867156" w:rsidRDefault="00494043" w:rsidP="00CB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94043" w:rsidRPr="00867156" w14:paraId="44982C45" w14:textId="77777777" w:rsidTr="00CB72DE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35B6FD81" w14:textId="77777777" w:rsidR="00494043" w:rsidRPr="00867156" w:rsidRDefault="00494043" w:rsidP="00CB72DE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281" w:type="pct"/>
            <w:vAlign w:val="center"/>
          </w:tcPr>
          <w:p w14:paraId="4828141B" w14:textId="77777777" w:rsidR="00494043" w:rsidRPr="00867156" w:rsidRDefault="00494043" w:rsidP="00CB72D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1CF0B2F1" w14:textId="77777777" w:rsidTr="00CB72DE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1CE73274" w14:textId="6B215B4F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121377819"/>
            <w:placeholder>
              <w:docPart w:val="2D8076E89C6B4A4FBB9936952C3F7EBF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281" w:type="pct"/>
                <w:vAlign w:val="center"/>
              </w:tcPr>
              <w:p w14:paraId="6C874861" w14:textId="79B8CD19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94043" w:rsidRPr="00867156" w14:paraId="2DE0A8C1" w14:textId="77777777" w:rsidTr="00CB72DE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590D8B36" w14:textId="77777777" w:rsidR="00494043" w:rsidRPr="00867156" w:rsidRDefault="00494043" w:rsidP="00CB72DE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Indicator</w:t>
            </w:r>
            <w:proofErr w:type="spellEnd"/>
          </w:p>
        </w:tc>
        <w:tc>
          <w:tcPr>
            <w:tcW w:w="3281" w:type="pct"/>
            <w:vAlign w:val="center"/>
          </w:tcPr>
          <w:p w14:paraId="77A27147" w14:textId="77777777" w:rsidR="00494043" w:rsidRPr="00867156" w:rsidRDefault="00494043" w:rsidP="00CB72D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94043" w:rsidRPr="00867156" w14:paraId="1F80DC2B" w14:textId="77777777" w:rsidTr="00CB72DE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1EB6C69D" w14:textId="77777777" w:rsidR="00494043" w:rsidRDefault="00494043" w:rsidP="00CB72DE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281" w:type="pct"/>
            <w:vAlign w:val="center"/>
          </w:tcPr>
          <w:p w14:paraId="64EE27FC" w14:textId="77777777" w:rsidR="00494043" w:rsidRPr="00867156" w:rsidRDefault="00494043" w:rsidP="00CB72D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4BD980E" w14:textId="77777777" w:rsidR="00494043" w:rsidRDefault="00494043" w:rsidP="00B26D5F"/>
    <w:p w14:paraId="78F30A96" w14:textId="287BFE58" w:rsidR="009C7435" w:rsidRDefault="00DE1897" w:rsidP="00DE1897">
      <w:pPr>
        <w:pStyle w:val="Nadpis4"/>
        <w:spacing w:after="100" w:afterAutospacing="1"/>
      </w:pPr>
      <w:r>
        <w:lastRenderedPageBreak/>
        <w:t xml:space="preserve">3.2 </w:t>
      </w:r>
      <w:proofErr w:type="spellStart"/>
      <w:r>
        <w:t>Subproducts</w:t>
      </w:r>
      <w:proofErr w:type="spellEnd"/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="00DE1897" w:rsidRPr="00867156" w14:paraId="441F0904" w14:textId="77777777" w:rsidTr="00DF6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sz="4" w:space="0" w:color="5B9BD5" w:themeColor="accent1"/>
            </w:tcBorders>
            <w:vAlign w:val="center"/>
          </w:tcPr>
          <w:p w14:paraId="5F3EE0B6" w14:textId="5823CDA1" w:rsidR="00DE1897" w:rsidRPr="009C7435" w:rsidRDefault="00DE1897" w:rsidP="00DF6749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360" w:type="pct"/>
            <w:tcBorders>
              <w:bottom w:val="single" w:sz="4" w:space="0" w:color="5B9BD5" w:themeColor="accent1"/>
            </w:tcBorders>
            <w:vAlign w:val="center"/>
          </w:tcPr>
          <w:p w14:paraId="0A3F940A" w14:textId="77777777" w:rsidR="00DE1897" w:rsidRPr="00867156" w:rsidRDefault="00DE1897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6C28CF9B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sz="4" w:space="0" w:color="5B9BD5" w:themeColor="accent1"/>
            </w:tcBorders>
            <w:vAlign w:val="center"/>
          </w:tcPr>
          <w:p w14:paraId="75A9BFEF" w14:textId="77777777" w:rsidR="00DE1897" w:rsidRPr="00AC3A71" w:rsidRDefault="00DE1897" w:rsidP="00DF674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sz="4" w:space="0" w:color="5B9BD5" w:themeColor="accent1"/>
            </w:tcBorders>
            <w:vAlign w:val="center"/>
          </w:tcPr>
          <w:p w14:paraId="0C3519BB" w14:textId="77777777" w:rsidR="00DE1897" w:rsidRPr="00867156" w:rsidRDefault="00DE1897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15910EB7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74B161BF" w14:textId="77777777" w:rsidR="00DE1897" w:rsidRPr="00867156" w:rsidRDefault="00DE1897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360" w:type="pct"/>
            <w:vAlign w:val="center"/>
          </w:tcPr>
          <w:p w14:paraId="53FFC0B7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0DEB81FD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78EE3AF9" w14:textId="65032294" w:rsidR="00DE1897" w:rsidRPr="009C7435" w:rsidRDefault="00DE1897" w:rsidP="00DF6749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79681885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14:paraId="66596102" w14:textId="4970F13F" w:rsidR="00DE1897" w:rsidRPr="00867156" w:rsidRDefault="003A099F" w:rsidP="00DF6749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E1897" w:rsidRPr="00867156" w14:paraId="1919A7C2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1EE68ED8" w14:textId="3877CB0C" w:rsidR="00DE1897" w:rsidRPr="00867156" w:rsidRDefault="00494043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of </w:t>
            </w:r>
            <w:proofErr w:type="spellStart"/>
            <w:r w:rsidR="00DE1897">
              <w:rPr>
                <w:rFonts w:cstheme="minorHAnsi"/>
                <w:b w:val="0"/>
              </w:rPr>
              <w:t>Main</w:t>
            </w:r>
            <w:proofErr w:type="spellEnd"/>
            <w:r w:rsidR="00DE1897"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360" w:type="pct"/>
            <w:vAlign w:val="center"/>
          </w:tcPr>
          <w:p w14:paraId="0E02B656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C6259" w:rsidRPr="00867156" w14:paraId="1E25F35F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4931A00D" w14:textId="2823644C" w:rsidR="004C6259" w:rsidRPr="00F31E09" w:rsidRDefault="004C6259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 w:rsidRPr="00F31E09">
              <w:rPr>
                <w:rFonts w:cstheme="minorHAnsi"/>
                <w:b w:val="0"/>
                <w:bCs w:val="0"/>
              </w:rPr>
              <w:t>Indicator</w:t>
            </w:r>
            <w:proofErr w:type="spellEnd"/>
          </w:p>
        </w:tc>
        <w:tc>
          <w:tcPr>
            <w:tcW w:w="3360" w:type="pct"/>
            <w:vAlign w:val="center"/>
          </w:tcPr>
          <w:p w14:paraId="0FD5F508" w14:textId="77777777" w:rsidR="004C6259" w:rsidRPr="00867156" w:rsidRDefault="004C625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1E09" w:rsidRPr="00867156" w14:paraId="08E7D54D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72AEA35D" w14:textId="40EE983B" w:rsidR="00F31E09" w:rsidRDefault="00F31E09" w:rsidP="00DF6749">
            <w:pPr>
              <w:spacing w:before="40" w:after="40"/>
              <w:rPr>
                <w:rFonts w:cstheme="minorHAnsi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subproduct</w:t>
            </w:r>
            <w:proofErr w:type="spellEnd"/>
          </w:p>
        </w:tc>
        <w:tc>
          <w:tcPr>
            <w:tcW w:w="3360" w:type="pct"/>
            <w:vAlign w:val="center"/>
          </w:tcPr>
          <w:p w14:paraId="30BE203F" w14:textId="77777777" w:rsidR="00F31E09" w:rsidRPr="00867156" w:rsidRDefault="00F31E0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7D942A0" w14:textId="10DB8AB0" w:rsidR="00DE1897" w:rsidRDefault="00DE1897" w:rsidP="00DE1897">
      <w:pPr>
        <w:spacing w:after="100" w:afterAutospacing="1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="00DE1897" w:rsidRPr="00867156" w14:paraId="43ACC74C" w14:textId="77777777" w:rsidTr="00DF6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sz="4" w:space="0" w:color="5B9BD5" w:themeColor="accent1"/>
            </w:tcBorders>
            <w:vAlign w:val="center"/>
          </w:tcPr>
          <w:p w14:paraId="0D4DAA94" w14:textId="77777777" w:rsidR="00DE1897" w:rsidRPr="009C7435" w:rsidRDefault="00DE1897" w:rsidP="00DF6749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360" w:type="pct"/>
            <w:tcBorders>
              <w:bottom w:val="single" w:sz="4" w:space="0" w:color="5B9BD5" w:themeColor="accent1"/>
            </w:tcBorders>
            <w:vAlign w:val="center"/>
          </w:tcPr>
          <w:p w14:paraId="7795AA22" w14:textId="77777777" w:rsidR="00DE1897" w:rsidRPr="00867156" w:rsidRDefault="00DE1897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0B46C00C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sz="4" w:space="0" w:color="5B9BD5" w:themeColor="accent1"/>
            </w:tcBorders>
            <w:vAlign w:val="center"/>
          </w:tcPr>
          <w:p w14:paraId="56668CA5" w14:textId="77777777" w:rsidR="00DE1897" w:rsidRPr="00AC3A71" w:rsidRDefault="00DE1897" w:rsidP="00DF674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sz="4" w:space="0" w:color="5B9BD5" w:themeColor="accent1"/>
            </w:tcBorders>
            <w:vAlign w:val="center"/>
          </w:tcPr>
          <w:p w14:paraId="372E6E35" w14:textId="77777777" w:rsidR="00DE1897" w:rsidRPr="00867156" w:rsidRDefault="00DE1897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6E055E3A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34424934" w14:textId="77777777" w:rsidR="00DE1897" w:rsidRPr="00867156" w:rsidRDefault="00DE1897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360" w:type="pct"/>
            <w:vAlign w:val="center"/>
          </w:tcPr>
          <w:p w14:paraId="6DFF163F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55849514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5EFCD446" w14:textId="0CE3ED02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42518998"/>
            <w:placeholder>
              <w:docPart w:val="6CD2645645BE44E5AB6237D20419B8F0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14:paraId="24686F5A" w14:textId="166D0D33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E1897" w:rsidRPr="00867156" w14:paraId="49C10BEC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5A5801BF" w14:textId="015EA6CA" w:rsidR="00DE1897" w:rsidRPr="00867156" w:rsidRDefault="00494043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of </w:t>
            </w:r>
            <w:proofErr w:type="spellStart"/>
            <w:r w:rsidR="00DE1897">
              <w:rPr>
                <w:rFonts w:cstheme="minorHAnsi"/>
                <w:b w:val="0"/>
              </w:rPr>
              <w:t>Main</w:t>
            </w:r>
            <w:proofErr w:type="spellEnd"/>
            <w:r w:rsidR="00DE1897"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360" w:type="pct"/>
            <w:vAlign w:val="center"/>
          </w:tcPr>
          <w:p w14:paraId="7D47E249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C6259" w:rsidRPr="00867156" w14:paraId="26FCD42A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35297098" w14:textId="066963D6" w:rsidR="004C6259" w:rsidRPr="00F31E09" w:rsidRDefault="004C6259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 w:rsidRPr="00F31E09">
              <w:rPr>
                <w:rFonts w:cstheme="minorHAnsi"/>
                <w:b w:val="0"/>
                <w:bCs w:val="0"/>
              </w:rPr>
              <w:t>Indicator</w:t>
            </w:r>
            <w:proofErr w:type="spellEnd"/>
          </w:p>
        </w:tc>
        <w:tc>
          <w:tcPr>
            <w:tcW w:w="3360" w:type="pct"/>
            <w:vAlign w:val="center"/>
          </w:tcPr>
          <w:p w14:paraId="11D156D5" w14:textId="77777777" w:rsidR="004C6259" w:rsidRPr="00867156" w:rsidRDefault="004C625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1E09" w:rsidRPr="00867156" w14:paraId="1ED39939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22A3683D" w14:textId="36A9F19B" w:rsidR="00F31E09" w:rsidRDefault="00F31E09" w:rsidP="00DF6749">
            <w:pPr>
              <w:spacing w:before="40" w:after="40"/>
              <w:rPr>
                <w:rFonts w:cstheme="minorHAnsi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subproduct</w:t>
            </w:r>
            <w:proofErr w:type="spellEnd"/>
          </w:p>
        </w:tc>
        <w:tc>
          <w:tcPr>
            <w:tcW w:w="3360" w:type="pct"/>
            <w:vAlign w:val="center"/>
          </w:tcPr>
          <w:p w14:paraId="71E2A4A7" w14:textId="77777777" w:rsidR="00F31E09" w:rsidRPr="00867156" w:rsidRDefault="00F31E0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F5D2CBD" w14:textId="77777777" w:rsidR="00DE1897" w:rsidRDefault="00DE1897" w:rsidP="00DE1897">
      <w:pPr>
        <w:spacing w:after="100" w:afterAutospacing="1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="00DE1897" w:rsidRPr="00867156" w14:paraId="38B5C426" w14:textId="77777777" w:rsidTr="00DF6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sz="4" w:space="0" w:color="5B9BD5" w:themeColor="accent1"/>
            </w:tcBorders>
            <w:vAlign w:val="center"/>
          </w:tcPr>
          <w:p w14:paraId="3CD96659" w14:textId="77777777" w:rsidR="00DE1897" w:rsidRPr="009C7435" w:rsidRDefault="00DE1897" w:rsidP="00DF6749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360" w:type="pct"/>
            <w:tcBorders>
              <w:bottom w:val="single" w:sz="4" w:space="0" w:color="5B9BD5" w:themeColor="accent1"/>
            </w:tcBorders>
            <w:vAlign w:val="center"/>
          </w:tcPr>
          <w:p w14:paraId="7B3844D6" w14:textId="77777777" w:rsidR="00DE1897" w:rsidRPr="00867156" w:rsidRDefault="00DE1897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11F40E5B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sz="4" w:space="0" w:color="5B9BD5" w:themeColor="accent1"/>
            </w:tcBorders>
            <w:vAlign w:val="center"/>
          </w:tcPr>
          <w:p w14:paraId="3032A9C4" w14:textId="77777777" w:rsidR="00DE1897" w:rsidRPr="00AC3A71" w:rsidRDefault="00DE1897" w:rsidP="00DF674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sz="4" w:space="0" w:color="5B9BD5" w:themeColor="accent1"/>
            </w:tcBorders>
            <w:vAlign w:val="center"/>
          </w:tcPr>
          <w:p w14:paraId="22A79461" w14:textId="77777777" w:rsidR="00DE1897" w:rsidRPr="00867156" w:rsidRDefault="00DE1897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53963C14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5AD7669D" w14:textId="77777777" w:rsidR="00DE1897" w:rsidRPr="00867156" w:rsidRDefault="00DE1897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360" w:type="pct"/>
            <w:vAlign w:val="center"/>
          </w:tcPr>
          <w:p w14:paraId="14887FA9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610F663A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458BA242" w14:textId="1B5E55A9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639482609"/>
            <w:placeholder>
              <w:docPart w:val="7DB32915EC7C4437B45CD68F0E19D8FE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14:paraId="18DC9366" w14:textId="0D08EA45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E1897" w:rsidRPr="00867156" w14:paraId="210FB48F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26D1A56D" w14:textId="5922F140" w:rsidR="00DE1897" w:rsidRPr="00867156" w:rsidRDefault="00494043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of </w:t>
            </w:r>
            <w:proofErr w:type="spellStart"/>
            <w:r w:rsidR="00DE1897">
              <w:rPr>
                <w:rFonts w:cstheme="minorHAnsi"/>
                <w:b w:val="0"/>
              </w:rPr>
              <w:t>Main</w:t>
            </w:r>
            <w:proofErr w:type="spellEnd"/>
            <w:r w:rsidR="00DE1897"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360" w:type="pct"/>
            <w:vAlign w:val="center"/>
          </w:tcPr>
          <w:p w14:paraId="53C3FEB8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C6259" w:rsidRPr="00867156" w14:paraId="284463BD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109AEB1A" w14:textId="3AF7AF55" w:rsidR="004C6259" w:rsidRPr="00F31E09" w:rsidRDefault="004C6259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 w:rsidRPr="00F31E09">
              <w:rPr>
                <w:rFonts w:cstheme="minorHAnsi"/>
                <w:b w:val="0"/>
                <w:bCs w:val="0"/>
              </w:rPr>
              <w:t>Indicator</w:t>
            </w:r>
            <w:proofErr w:type="spellEnd"/>
          </w:p>
        </w:tc>
        <w:tc>
          <w:tcPr>
            <w:tcW w:w="3360" w:type="pct"/>
            <w:vAlign w:val="center"/>
          </w:tcPr>
          <w:p w14:paraId="223A0E54" w14:textId="77777777" w:rsidR="004C6259" w:rsidRPr="00867156" w:rsidRDefault="004C625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1E09" w:rsidRPr="00867156" w14:paraId="06A02E46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7ACB2308" w14:textId="4A1BDAD7" w:rsidR="00F31E09" w:rsidRDefault="00F31E09" w:rsidP="00DF6749">
            <w:pPr>
              <w:spacing w:before="40" w:after="40"/>
              <w:rPr>
                <w:rFonts w:cstheme="minorHAnsi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subproduct</w:t>
            </w:r>
            <w:proofErr w:type="spellEnd"/>
          </w:p>
        </w:tc>
        <w:tc>
          <w:tcPr>
            <w:tcW w:w="3360" w:type="pct"/>
            <w:vAlign w:val="center"/>
          </w:tcPr>
          <w:p w14:paraId="5E0BD2BB" w14:textId="77777777" w:rsidR="00F31E09" w:rsidRPr="00867156" w:rsidRDefault="00F31E0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CB97333" w14:textId="77777777" w:rsidR="00DE1897" w:rsidRDefault="00DE1897" w:rsidP="00DE1897">
      <w:pPr>
        <w:spacing w:after="100" w:afterAutospacing="1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="00DE1897" w:rsidRPr="00867156" w14:paraId="50984175" w14:textId="77777777" w:rsidTr="00DF6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sz="4" w:space="0" w:color="5B9BD5" w:themeColor="accent1"/>
            </w:tcBorders>
            <w:vAlign w:val="center"/>
          </w:tcPr>
          <w:p w14:paraId="0BC5463E" w14:textId="77777777" w:rsidR="00DE1897" w:rsidRPr="009C7435" w:rsidRDefault="00DE1897" w:rsidP="00DF6749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360" w:type="pct"/>
            <w:tcBorders>
              <w:bottom w:val="single" w:sz="4" w:space="0" w:color="5B9BD5" w:themeColor="accent1"/>
            </w:tcBorders>
            <w:vAlign w:val="center"/>
          </w:tcPr>
          <w:p w14:paraId="2A246089" w14:textId="77777777" w:rsidR="00DE1897" w:rsidRPr="00867156" w:rsidRDefault="00DE1897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3963C351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sz="4" w:space="0" w:color="5B9BD5" w:themeColor="accent1"/>
            </w:tcBorders>
            <w:vAlign w:val="center"/>
          </w:tcPr>
          <w:p w14:paraId="7C140F99" w14:textId="77777777" w:rsidR="00DE1897" w:rsidRPr="00AC3A71" w:rsidRDefault="00DE1897" w:rsidP="00DF674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sz="4" w:space="0" w:color="5B9BD5" w:themeColor="accent1"/>
            </w:tcBorders>
            <w:vAlign w:val="center"/>
          </w:tcPr>
          <w:p w14:paraId="28A76894" w14:textId="77777777" w:rsidR="00DE1897" w:rsidRPr="00867156" w:rsidRDefault="00DE1897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332F0060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4348D431" w14:textId="77777777" w:rsidR="00DE1897" w:rsidRPr="00867156" w:rsidRDefault="00DE1897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360" w:type="pct"/>
            <w:vAlign w:val="center"/>
          </w:tcPr>
          <w:p w14:paraId="5C012681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657C250D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2D2E30BA" w14:textId="2F406516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527793053"/>
            <w:placeholder>
              <w:docPart w:val="0BE7A71C9DB84AB48AEE06C2CF665A57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14:paraId="60101ED8" w14:textId="5472BF3A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E1897" w:rsidRPr="00867156" w14:paraId="2138BD65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66A642BB" w14:textId="405B818C" w:rsidR="00DE1897" w:rsidRPr="00867156" w:rsidRDefault="00494043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of </w:t>
            </w:r>
            <w:proofErr w:type="spellStart"/>
            <w:r w:rsidR="00DE1897">
              <w:rPr>
                <w:rFonts w:cstheme="minorHAnsi"/>
                <w:b w:val="0"/>
              </w:rPr>
              <w:t>Main</w:t>
            </w:r>
            <w:proofErr w:type="spellEnd"/>
            <w:r w:rsidR="00DE1897"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360" w:type="pct"/>
            <w:vAlign w:val="center"/>
          </w:tcPr>
          <w:p w14:paraId="135AE610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C6259" w:rsidRPr="00867156" w14:paraId="740EBEF0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3C38BB56" w14:textId="0C230EA1" w:rsidR="004C6259" w:rsidRPr="00F31E09" w:rsidRDefault="004C6259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 w:rsidRPr="00F31E09">
              <w:rPr>
                <w:rFonts w:cstheme="minorHAnsi"/>
                <w:b w:val="0"/>
                <w:bCs w:val="0"/>
              </w:rPr>
              <w:t>Indicator</w:t>
            </w:r>
            <w:proofErr w:type="spellEnd"/>
          </w:p>
        </w:tc>
        <w:tc>
          <w:tcPr>
            <w:tcW w:w="3360" w:type="pct"/>
            <w:vAlign w:val="center"/>
          </w:tcPr>
          <w:p w14:paraId="6777A556" w14:textId="77777777" w:rsidR="004C6259" w:rsidRPr="00867156" w:rsidRDefault="004C625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1E09" w:rsidRPr="00867156" w14:paraId="719FF5D1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482305D9" w14:textId="20A636E2" w:rsidR="00F31E09" w:rsidRDefault="00F31E09" w:rsidP="00DF6749">
            <w:pPr>
              <w:spacing w:before="40" w:after="40"/>
              <w:rPr>
                <w:rFonts w:cstheme="minorHAnsi"/>
              </w:rPr>
            </w:pPr>
            <w:proofErr w:type="spellStart"/>
            <w:r>
              <w:rPr>
                <w:rFonts w:cstheme="minorHAnsi"/>
                <w:b w:val="0"/>
              </w:rPr>
              <w:lastRenderedPageBreak/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subproduct</w:t>
            </w:r>
            <w:proofErr w:type="spellEnd"/>
          </w:p>
        </w:tc>
        <w:tc>
          <w:tcPr>
            <w:tcW w:w="3360" w:type="pct"/>
            <w:vAlign w:val="center"/>
          </w:tcPr>
          <w:p w14:paraId="02A43C0A" w14:textId="77777777" w:rsidR="00F31E09" w:rsidRPr="00867156" w:rsidRDefault="00F31E0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284628A" w14:textId="18C68D68" w:rsidR="00DE1897" w:rsidRDefault="00DE1897" w:rsidP="00DE1897">
      <w:pPr>
        <w:spacing w:after="100" w:afterAutospacing="1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="00DE1897" w:rsidRPr="00867156" w14:paraId="25CC45EA" w14:textId="77777777" w:rsidTr="00DF6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sz="4" w:space="0" w:color="5B9BD5" w:themeColor="accent1"/>
            </w:tcBorders>
            <w:vAlign w:val="center"/>
          </w:tcPr>
          <w:p w14:paraId="65E8BBDC" w14:textId="77777777" w:rsidR="00DE1897" w:rsidRPr="009C7435" w:rsidRDefault="00DE1897" w:rsidP="00DF6749">
            <w:pPr>
              <w:rPr>
                <w:rFonts w:cstheme="minorHAnsi"/>
              </w:rPr>
            </w:pPr>
            <w:bookmarkStart w:id="5" w:name="_Hlk136591380"/>
            <w:r w:rsidRPr="009C7435">
              <w:rPr>
                <w:rFonts w:cstheme="minorHAnsi"/>
              </w:rPr>
              <w:t xml:space="preserve">Name of the 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360" w:type="pct"/>
            <w:tcBorders>
              <w:bottom w:val="single" w:sz="4" w:space="0" w:color="5B9BD5" w:themeColor="accent1"/>
            </w:tcBorders>
            <w:vAlign w:val="center"/>
          </w:tcPr>
          <w:p w14:paraId="2C7BD5F8" w14:textId="77777777" w:rsidR="00DE1897" w:rsidRPr="00867156" w:rsidRDefault="00DE1897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51993852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sz="4" w:space="0" w:color="5B9BD5" w:themeColor="accent1"/>
            </w:tcBorders>
            <w:vAlign w:val="center"/>
          </w:tcPr>
          <w:p w14:paraId="28A2EC0A" w14:textId="77777777" w:rsidR="00DE1897" w:rsidRPr="00AC3A71" w:rsidRDefault="00DE1897" w:rsidP="00DF674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sz="4" w:space="0" w:color="5B9BD5" w:themeColor="accent1"/>
            </w:tcBorders>
            <w:vAlign w:val="center"/>
          </w:tcPr>
          <w:p w14:paraId="0D4600CC" w14:textId="77777777" w:rsidR="00DE1897" w:rsidRPr="00867156" w:rsidRDefault="00DE1897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476753A4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7E12940D" w14:textId="77777777" w:rsidR="00DE1897" w:rsidRPr="00867156" w:rsidRDefault="00DE1897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360" w:type="pct"/>
            <w:vAlign w:val="center"/>
          </w:tcPr>
          <w:p w14:paraId="29C6B700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41E9D88E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62008FD8" w14:textId="410969FB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607188831"/>
            <w:placeholder>
              <w:docPart w:val="FA1FAE0C11B740EC9969DF7923E7E3E4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14:paraId="4A9B466E" w14:textId="21338FD0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E1897" w:rsidRPr="00867156" w14:paraId="503FFEC5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43259D52" w14:textId="51AB5005" w:rsidR="00DE1897" w:rsidRPr="00867156" w:rsidRDefault="00494043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of </w:t>
            </w:r>
            <w:proofErr w:type="spellStart"/>
            <w:r w:rsidR="00DE1897">
              <w:rPr>
                <w:rFonts w:cstheme="minorHAnsi"/>
                <w:b w:val="0"/>
              </w:rPr>
              <w:t>Main</w:t>
            </w:r>
            <w:proofErr w:type="spellEnd"/>
            <w:r w:rsidR="00DE1897"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360" w:type="pct"/>
            <w:vAlign w:val="center"/>
          </w:tcPr>
          <w:p w14:paraId="1511358C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C6259" w:rsidRPr="00867156" w14:paraId="3108D301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6851E8C3" w14:textId="5B85F455" w:rsidR="004C6259" w:rsidRPr="00F31E09" w:rsidRDefault="004C6259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 w:rsidRPr="00F31E09">
              <w:rPr>
                <w:rFonts w:cstheme="minorHAnsi"/>
                <w:b w:val="0"/>
                <w:bCs w:val="0"/>
              </w:rPr>
              <w:t>Indicator</w:t>
            </w:r>
            <w:proofErr w:type="spellEnd"/>
          </w:p>
        </w:tc>
        <w:tc>
          <w:tcPr>
            <w:tcW w:w="3360" w:type="pct"/>
            <w:vAlign w:val="center"/>
          </w:tcPr>
          <w:p w14:paraId="295B5CEE" w14:textId="77777777" w:rsidR="004C6259" w:rsidRPr="00867156" w:rsidRDefault="004C625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1E09" w:rsidRPr="00867156" w14:paraId="3FA0959F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78BBBC7A" w14:textId="0E98D07A" w:rsidR="00F31E09" w:rsidRDefault="00F31E09" w:rsidP="00DF6749">
            <w:pPr>
              <w:spacing w:before="40" w:after="40"/>
              <w:rPr>
                <w:rFonts w:cstheme="minorHAnsi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subproduct</w:t>
            </w:r>
            <w:proofErr w:type="spellEnd"/>
          </w:p>
        </w:tc>
        <w:tc>
          <w:tcPr>
            <w:tcW w:w="3360" w:type="pct"/>
            <w:vAlign w:val="center"/>
          </w:tcPr>
          <w:p w14:paraId="553A7B7F" w14:textId="77777777" w:rsidR="00F31E09" w:rsidRPr="00867156" w:rsidRDefault="00F31E0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5"/>
    </w:tbl>
    <w:p w14:paraId="001E441A" w14:textId="358355C3" w:rsidR="00BB1092" w:rsidRDefault="00BB1092" w:rsidP="00BB1092">
      <w:pPr>
        <w:pStyle w:val="Odrkyurove1"/>
        <w:jc w:val="both"/>
      </w:pPr>
    </w:p>
    <w:p w14:paraId="0A7DF448" w14:textId="77777777" w:rsidR="00BB1092" w:rsidRDefault="00BB1092" w:rsidP="00BB1092">
      <w:pPr>
        <w:pStyle w:val="Odrkyurove1"/>
        <w:jc w:val="both"/>
      </w:pPr>
    </w:p>
    <w:p w14:paraId="0768296D" w14:textId="78CA3348" w:rsidR="00B26D5F" w:rsidRDefault="00B26D5F" w:rsidP="00B26D5F">
      <w:pPr>
        <w:pStyle w:val="Nadpis3"/>
        <w:numPr>
          <w:ilvl w:val="0"/>
          <w:numId w:val="16"/>
        </w:numPr>
        <w:spacing w:after="240"/>
        <w:ind w:left="714" w:hanging="357"/>
      </w:pPr>
      <w:proofErr w:type="spellStart"/>
      <w:r>
        <w:t>Products</w:t>
      </w:r>
      <w:proofErr w:type="spellEnd"/>
      <w:r>
        <w:t xml:space="preserve"> and </w:t>
      </w:r>
      <w:proofErr w:type="spellStart"/>
      <w:r>
        <w:t>subproducts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risk</w:t>
      </w:r>
    </w:p>
    <w:p w14:paraId="711117C6" w14:textId="0A8E008D" w:rsidR="0097078E" w:rsidRDefault="005748C1" w:rsidP="00736D28">
      <w:pPr>
        <w:jc w:val="both"/>
      </w:pPr>
      <w:r w:rsidRPr="004B1A83">
        <w:t xml:space="preserve">Pokud jste v části 3. uvedli u </w:t>
      </w:r>
      <w:r w:rsidR="00B26D5F" w:rsidRPr="004B1A83">
        <w:t>hlavních produktů</w:t>
      </w:r>
      <w:r w:rsidRPr="004B1A83">
        <w:t>/</w:t>
      </w:r>
      <w:proofErr w:type="spellStart"/>
      <w:r w:rsidR="00B26D5F" w:rsidRPr="004B1A83">
        <w:t>podproduktů</w:t>
      </w:r>
      <w:proofErr w:type="spellEnd"/>
      <w:r w:rsidR="00F31E09" w:rsidRPr="004B1A83">
        <w:t>,</w:t>
      </w:r>
      <w:r w:rsidRPr="004B1A83">
        <w:t xml:space="preserve"> které mají vazbu na plnění některého z hlavních indikátorů status</w:t>
      </w:r>
      <w:r w:rsidR="00F31E09" w:rsidRPr="004B1A83">
        <w:t xml:space="preserve"> </w:t>
      </w:r>
      <w:r w:rsidRPr="004B1A83">
        <w:t>„</w:t>
      </w:r>
      <w:proofErr w:type="spellStart"/>
      <w:r w:rsidRPr="004B1A83">
        <w:t>delayed</w:t>
      </w:r>
      <w:proofErr w:type="spellEnd"/>
      <w:r w:rsidRPr="004B1A83">
        <w:t>“</w:t>
      </w:r>
      <w:r w:rsidR="00051640" w:rsidRPr="004B1A83">
        <w:t xml:space="preserve">, </w:t>
      </w:r>
      <w:r w:rsidR="0097078E" w:rsidRPr="004B1A83">
        <w:t>předpokládá se, že jsou hlavní produkty/</w:t>
      </w:r>
      <w:proofErr w:type="spellStart"/>
      <w:r w:rsidR="0097078E" w:rsidRPr="004B1A83">
        <w:t>podprodukty</w:t>
      </w:r>
      <w:proofErr w:type="spellEnd"/>
      <w:r w:rsidRPr="004B1A83">
        <w:t xml:space="preserve"> rizikov</w:t>
      </w:r>
      <w:r w:rsidR="0097078E" w:rsidRPr="004B1A83">
        <w:t>é</w:t>
      </w:r>
      <w:r w:rsidRPr="004B1A83">
        <w:t xml:space="preserve"> a je tedy nutné v této části dané riziko vyplnit/popsat.</w:t>
      </w:r>
      <w:r>
        <w:t xml:space="preserve"> </w:t>
      </w:r>
      <w:r w:rsidR="001D0FD0">
        <w:t>Pokud jste neuvedli status „</w:t>
      </w:r>
      <w:proofErr w:type="spellStart"/>
      <w:r w:rsidR="001D0FD0">
        <w:t>delayed</w:t>
      </w:r>
      <w:proofErr w:type="spellEnd"/>
      <w:r w:rsidR="001D0FD0">
        <w:t>“, tuto část nevyplňujte.</w:t>
      </w:r>
    </w:p>
    <w:p w14:paraId="77819BA4" w14:textId="5B25F206" w:rsidR="00790C9F" w:rsidRPr="00BB1092" w:rsidRDefault="001D0FD0">
      <w:pPr>
        <w:jc w:val="both"/>
        <w:rPr>
          <w:color w:val="5B9BD5" w:themeColor="accent1"/>
        </w:rPr>
      </w:pPr>
      <w:r w:rsidRPr="00BB1092">
        <w:rPr>
          <w:color w:val="5B9BD5" w:themeColor="accent1"/>
        </w:rPr>
        <w:t xml:space="preserve">Návod k </w:t>
      </w:r>
      <w:r w:rsidR="008D76A0" w:rsidRPr="00BB1092">
        <w:rPr>
          <w:color w:val="5B9BD5" w:themeColor="accent1"/>
        </w:rPr>
        <w:t>vyplnění</w:t>
      </w: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531"/>
        <w:gridCol w:w="5504"/>
      </w:tblGrid>
      <w:tr w:rsidR="00790C9F" w:rsidRPr="00867156" w14:paraId="12255D18" w14:textId="77777777" w:rsidTr="00C91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5B9BD5" w:themeColor="accent1"/>
            </w:tcBorders>
            <w:vAlign w:val="center"/>
          </w:tcPr>
          <w:p w14:paraId="2EABCF93" w14:textId="77777777" w:rsidR="00790C9F" w:rsidRPr="00381ACE" w:rsidRDefault="00790C9F" w:rsidP="00C91A8E">
            <w:pPr>
              <w:rPr>
                <w:rFonts w:cstheme="minorHAnsi"/>
                <w:color w:val="5B9BD5" w:themeColor="accent1"/>
              </w:rPr>
            </w:pPr>
            <w:r w:rsidRPr="00381ACE">
              <w:rPr>
                <w:rFonts w:cstheme="minorHAnsi"/>
                <w:color w:val="5B9BD5" w:themeColor="accent1"/>
              </w:rPr>
              <w:t xml:space="preserve">Name of the </w:t>
            </w:r>
            <w:proofErr w:type="spellStart"/>
            <w:r w:rsidRPr="00381ACE">
              <w:rPr>
                <w:rFonts w:cstheme="minorHAnsi"/>
                <w:color w:val="5B9BD5" w:themeColor="accent1"/>
              </w:rPr>
              <w:t>main</w:t>
            </w:r>
            <w:proofErr w:type="spellEnd"/>
            <w:r w:rsidRPr="00381ACE">
              <w:rPr>
                <w:rFonts w:cstheme="minorHAnsi"/>
                <w:color w:val="5B9BD5" w:themeColor="accent1"/>
              </w:rPr>
              <w:t>/</w:t>
            </w:r>
            <w:proofErr w:type="spellStart"/>
            <w:r w:rsidRPr="00381ACE">
              <w:rPr>
                <w:rFonts w:cstheme="minorHAnsi"/>
                <w:color w:val="5B9BD5" w:themeColor="accent1"/>
              </w:rPr>
              <w:t>subproduct</w:t>
            </w:r>
            <w:proofErr w:type="spellEnd"/>
          </w:p>
        </w:tc>
        <w:tc>
          <w:tcPr>
            <w:tcW w:w="3046" w:type="pct"/>
            <w:tcBorders>
              <w:top w:val="single" w:sz="12" w:space="0" w:color="2E74B5" w:themeColor="accent1" w:themeShade="BF"/>
              <w:bottom w:val="single" w:sz="4" w:space="0" w:color="5B9BD5" w:themeColor="accent1"/>
              <w:right w:val="single" w:sz="12" w:space="0" w:color="2E74B5" w:themeColor="accent1" w:themeShade="BF"/>
            </w:tcBorders>
            <w:vAlign w:val="center"/>
          </w:tcPr>
          <w:p w14:paraId="1047160B" w14:textId="59C2C07F" w:rsidR="00790C9F" w:rsidRPr="00381ACE" w:rsidRDefault="00790C9F" w:rsidP="00BB109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>
              <w:rPr>
                <w:rFonts w:cstheme="minorHAnsi"/>
                <w:color w:val="5B9BD5" w:themeColor="accent1"/>
              </w:rPr>
              <w:t xml:space="preserve">Uveďte </w:t>
            </w:r>
            <w:r w:rsidR="001D0FD0">
              <w:rPr>
                <w:rFonts w:cstheme="minorHAnsi"/>
                <w:color w:val="5B9BD5" w:themeColor="accent1"/>
              </w:rPr>
              <w:t xml:space="preserve">název </w:t>
            </w:r>
            <w:r>
              <w:rPr>
                <w:rFonts w:cstheme="minorHAnsi"/>
                <w:color w:val="5B9BD5" w:themeColor="accent1"/>
              </w:rPr>
              <w:t>hlavního produktu/</w:t>
            </w:r>
            <w:proofErr w:type="spellStart"/>
            <w:r>
              <w:rPr>
                <w:rFonts w:cstheme="minorHAnsi"/>
                <w:color w:val="5B9BD5" w:themeColor="accent1"/>
              </w:rPr>
              <w:t>podproduktu</w:t>
            </w:r>
            <w:proofErr w:type="spellEnd"/>
          </w:p>
        </w:tc>
      </w:tr>
      <w:tr w:rsidR="00790C9F" w:rsidRPr="00867156" w14:paraId="1954F82C" w14:textId="77777777" w:rsidTr="00C91A8E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sz="4" w:space="0" w:color="5B9BD5" w:themeColor="accent1"/>
              <w:left w:val="single" w:sz="12" w:space="0" w:color="2E74B5" w:themeColor="accent1" w:themeShade="BF"/>
            </w:tcBorders>
            <w:vAlign w:val="center"/>
          </w:tcPr>
          <w:p w14:paraId="3E7124EE" w14:textId="77777777" w:rsidR="00790C9F" w:rsidRPr="00381ACE" w:rsidRDefault="00790C9F" w:rsidP="00C91A8E">
            <w:pPr>
              <w:rPr>
                <w:rFonts w:cstheme="minorHAnsi"/>
                <w:color w:val="5B9BD5" w:themeColor="accent1"/>
              </w:rPr>
            </w:pPr>
            <w:r w:rsidRPr="00381ACE">
              <w:rPr>
                <w:rFonts w:cstheme="minorHAnsi"/>
                <w:color w:val="5B9BD5" w:themeColor="accent1"/>
              </w:rPr>
              <w:t>Type of risk</w:t>
            </w:r>
          </w:p>
        </w:tc>
        <w:sdt>
          <w:sdtPr>
            <w:rPr>
              <w:rFonts w:cstheme="minorHAnsi"/>
              <w:color w:val="5B9BD5" w:themeColor="accent1"/>
            </w:rPr>
            <w:alias w:val="----"/>
            <w:tag w:val="----"/>
            <w:id w:val="438191213"/>
            <w:placeholder>
              <w:docPart w:val="4ED33320607E42E2A7CDBFC572B47AD3"/>
            </w:placeholder>
            <w:showingPlcHdr/>
            <w:dropDownList>
              <w:listItem w:value="Zvolte položku."/>
              <w:listItem w:displayText="Zpoždění při realizaci zadávacího řízení" w:value="Zpoždění při realizaci zadávacího řízení"/>
              <w:listItem w:displayText="Nutnost opakovat zadávací řízení" w:value="Nutnost opakovat zadávací řízení"/>
              <w:listItem w:displayText="Nesplnění dodání dílčích řešení v dohodnutém termínu dodavatelem" w:value="Nesplnění dodání dílčích řešení v dohodnutém termínu dodavatelem"/>
              <w:listItem w:displayText="Změna legislativy " w:value="Změna legislativy "/>
              <w:listItem w:displayText="Nedostatečné personální zajištění projektu" w:value="Nedostatečné personální zajištění projektu"/>
              <w:listItem w:displayText="Nedostupnost potřebných podpůrných technologií" w:value="Nedostupnost potřebných podpůrných technologií"/>
              <w:listItem w:displayText="Jiné" w:value="Jiné"/>
            </w:dropDownList>
          </w:sdtPr>
          <w:sdtEndPr/>
          <w:sdtContent>
            <w:tc>
              <w:tcPr>
                <w:tcW w:w="3046" w:type="pct"/>
                <w:tcBorders>
                  <w:top w:val="single" w:sz="4" w:space="0" w:color="5B9BD5" w:themeColor="accent1"/>
                  <w:right w:val="single" w:sz="12" w:space="0" w:color="2E74B5" w:themeColor="accent1" w:themeShade="BF"/>
                </w:tcBorders>
                <w:vAlign w:val="center"/>
              </w:tcPr>
              <w:p w14:paraId="15A295AE" w14:textId="77777777" w:rsidR="00790C9F" w:rsidRPr="00381ACE" w:rsidRDefault="00790C9F" w:rsidP="00C91A8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5B9BD5" w:themeColor="accent1"/>
                  </w:rPr>
                </w:pPr>
                <w:r w:rsidRPr="00381ACE">
                  <w:rPr>
                    <w:rFonts w:cstheme="minorHAnsi"/>
                    <w:color w:val="5B9BD5" w:themeColor="accent1"/>
                  </w:rPr>
                  <w:t>Zvolte položku.</w:t>
                </w:r>
              </w:p>
            </w:tc>
          </w:sdtContent>
        </w:sdt>
      </w:tr>
      <w:tr w:rsidR="00790C9F" w:rsidRPr="00867156" w14:paraId="77348481" w14:textId="77777777" w:rsidTr="00C91A8E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left w:val="single" w:sz="12" w:space="0" w:color="2E74B5" w:themeColor="accent1" w:themeShade="BF"/>
            </w:tcBorders>
            <w:vAlign w:val="center"/>
          </w:tcPr>
          <w:p w14:paraId="78193A82" w14:textId="77777777" w:rsidR="00790C9F" w:rsidRPr="00381ACE" w:rsidRDefault="00790C9F" w:rsidP="00C91A8E">
            <w:pPr>
              <w:rPr>
                <w:rFonts w:cstheme="minorHAnsi"/>
                <w:color w:val="5B9BD5" w:themeColor="accent1"/>
              </w:rPr>
            </w:pPr>
            <w:proofErr w:type="spellStart"/>
            <w:r w:rsidRPr="00381ACE">
              <w:rPr>
                <w:rFonts w:cstheme="minorHAnsi"/>
                <w:color w:val="5B9BD5" w:themeColor="accent1"/>
              </w:rPr>
              <w:t>Describe</w:t>
            </w:r>
            <w:proofErr w:type="spellEnd"/>
          </w:p>
        </w:tc>
        <w:tc>
          <w:tcPr>
            <w:tcW w:w="3046" w:type="pct"/>
            <w:tcBorders>
              <w:right w:val="single" w:sz="12" w:space="0" w:color="2E74B5" w:themeColor="accent1" w:themeShade="BF"/>
            </w:tcBorders>
            <w:vAlign w:val="center"/>
          </w:tcPr>
          <w:p w14:paraId="7AE67C1E" w14:textId="791F0B48" w:rsidR="00790C9F" w:rsidRPr="00381ACE" w:rsidRDefault="00A97258" w:rsidP="00C91A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>
              <w:rPr>
                <w:rFonts w:cstheme="minorHAnsi"/>
                <w:color w:val="5B9BD5" w:themeColor="accent1"/>
              </w:rPr>
              <w:t>Zde podrobněji popište výše uvedený typ rizika</w:t>
            </w:r>
          </w:p>
        </w:tc>
      </w:tr>
      <w:tr w:rsidR="00A97258" w:rsidRPr="00867156" w14:paraId="6D432C48" w14:textId="77777777" w:rsidTr="00C91A8E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left w:val="single" w:sz="12" w:space="0" w:color="2E74B5" w:themeColor="accent1" w:themeShade="BF"/>
            </w:tcBorders>
            <w:vAlign w:val="center"/>
          </w:tcPr>
          <w:p w14:paraId="78CD4335" w14:textId="6BBF5DB0" w:rsidR="00A97258" w:rsidRPr="00381ACE" w:rsidRDefault="00A97258" w:rsidP="00A97258">
            <w:pPr>
              <w:rPr>
                <w:rFonts w:cstheme="minorHAnsi"/>
                <w:color w:val="5B9BD5" w:themeColor="accent1"/>
              </w:rPr>
            </w:pPr>
            <w:proofErr w:type="spellStart"/>
            <w:r w:rsidRPr="00381ACE">
              <w:rPr>
                <w:rFonts w:cstheme="minorHAnsi"/>
                <w:color w:val="5B9BD5" w:themeColor="accent1"/>
              </w:rPr>
              <w:t>Impact</w:t>
            </w:r>
            <w:proofErr w:type="spellEnd"/>
            <w:r w:rsidRPr="00381ACE">
              <w:rPr>
                <w:rFonts w:cstheme="minorHAnsi"/>
                <w:color w:val="5B9BD5" w:themeColor="accent1"/>
              </w:rPr>
              <w:t xml:space="preserve"> of </w:t>
            </w:r>
            <w:proofErr w:type="spellStart"/>
            <w:r w:rsidRPr="00381ACE">
              <w:rPr>
                <w:rFonts w:cstheme="minorHAnsi"/>
                <w:color w:val="5B9BD5" w:themeColor="accent1"/>
              </w:rPr>
              <w:t>fulfillment</w:t>
            </w:r>
            <w:proofErr w:type="spellEnd"/>
            <w:r w:rsidRPr="00381ACE">
              <w:rPr>
                <w:rFonts w:cstheme="minorHAnsi"/>
                <w:color w:val="5B9BD5" w:themeColor="accent1"/>
              </w:rPr>
              <w:t xml:space="preserve"> </w:t>
            </w:r>
            <w:r w:rsidR="004B1A83">
              <w:rPr>
                <w:rFonts w:cstheme="minorHAnsi"/>
                <w:color w:val="5B9BD5" w:themeColor="accent1"/>
              </w:rPr>
              <w:t>o</w:t>
            </w:r>
            <w:r w:rsidRPr="00381ACE">
              <w:rPr>
                <w:rFonts w:cstheme="minorHAnsi"/>
                <w:color w:val="5B9BD5" w:themeColor="accent1"/>
              </w:rPr>
              <w:t xml:space="preserve">n </w:t>
            </w:r>
            <w:proofErr w:type="spellStart"/>
            <w:r w:rsidRPr="00381ACE">
              <w:rPr>
                <w:rFonts w:cstheme="minorHAnsi"/>
                <w:color w:val="5B9BD5" w:themeColor="accent1"/>
              </w:rPr>
              <w:t>indicator</w:t>
            </w:r>
            <w:proofErr w:type="spellEnd"/>
          </w:p>
        </w:tc>
        <w:sdt>
          <w:sdtPr>
            <w:rPr>
              <w:rFonts w:cstheme="minorHAnsi"/>
              <w:color w:val="5B9BD5" w:themeColor="accent1"/>
            </w:rPr>
            <w:id w:val="-1498407830"/>
            <w:placeholder>
              <w:docPart w:val="B0E33565C1AC4FDEA6F29AB4453DD490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046" w:type="pct"/>
                <w:tcBorders>
                  <w:right w:val="single" w:sz="12" w:space="0" w:color="2E74B5" w:themeColor="accent1" w:themeShade="BF"/>
                </w:tcBorders>
                <w:vAlign w:val="center"/>
              </w:tcPr>
              <w:p w14:paraId="759842AF" w14:textId="26C3D183" w:rsidR="00A97258" w:rsidRDefault="00A97258" w:rsidP="00A97258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5B9BD5" w:themeColor="accent1"/>
                  </w:rPr>
                </w:pPr>
                <w:r w:rsidRPr="00381ACE">
                  <w:rPr>
                    <w:rFonts w:cstheme="minorHAnsi"/>
                    <w:color w:val="5B9BD5" w:themeColor="accent1"/>
                  </w:rPr>
                  <w:t>Zvolte položku.</w:t>
                </w:r>
              </w:p>
            </w:tc>
          </w:sdtContent>
        </w:sdt>
      </w:tr>
      <w:tr w:rsidR="00A97258" w:rsidRPr="00867156" w14:paraId="615BFB06" w14:textId="77777777" w:rsidTr="00C91A8E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left w:val="single" w:sz="12" w:space="0" w:color="2E74B5" w:themeColor="accent1" w:themeShade="BF"/>
              <w:bottom w:val="single" w:sz="12" w:space="0" w:color="2E74B5" w:themeColor="accent1" w:themeShade="BF"/>
            </w:tcBorders>
            <w:vAlign w:val="center"/>
          </w:tcPr>
          <w:p w14:paraId="34CC4193" w14:textId="77777777" w:rsidR="00A97258" w:rsidRPr="00381ACE" w:rsidRDefault="00A97258" w:rsidP="00A97258">
            <w:pPr>
              <w:rPr>
                <w:rFonts w:cstheme="minorHAnsi"/>
                <w:color w:val="5B9BD5" w:themeColor="accent1"/>
              </w:rPr>
            </w:pPr>
            <w:proofErr w:type="spellStart"/>
            <w:r>
              <w:rPr>
                <w:rFonts w:cstheme="minorHAnsi"/>
                <w:color w:val="5B9BD5" w:themeColor="accent1"/>
              </w:rPr>
              <w:t>Explain</w:t>
            </w:r>
            <w:proofErr w:type="spellEnd"/>
          </w:p>
        </w:tc>
        <w:tc>
          <w:tcPr>
            <w:tcW w:w="3046" w:type="pct"/>
            <w:tcBorders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452CCAC2" w14:textId="0BA8EFBE" w:rsidR="004B1A83" w:rsidRDefault="00A97258" w:rsidP="00A972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>
              <w:rPr>
                <w:rFonts w:cstheme="minorHAnsi"/>
                <w:color w:val="5B9BD5" w:themeColor="accent1"/>
              </w:rPr>
              <w:t xml:space="preserve">Pokud jste výše u dopadu na indikátor zvolili odpověď </w:t>
            </w:r>
            <w:r w:rsidR="00425511">
              <w:rPr>
                <w:rFonts w:cstheme="minorHAnsi"/>
                <w:color w:val="5B9BD5" w:themeColor="accent1"/>
              </w:rPr>
              <w:t>YES</w:t>
            </w:r>
            <w:r>
              <w:rPr>
                <w:rFonts w:cstheme="minorHAnsi"/>
                <w:color w:val="5B9BD5" w:themeColor="accent1"/>
              </w:rPr>
              <w:t xml:space="preserve">, popište, jak uvedené riziko ovlivňuje splnění monitorovacího indikátoru. </w:t>
            </w:r>
          </w:p>
          <w:p w14:paraId="1AFC6FDC" w14:textId="6B0213BA" w:rsidR="00A97258" w:rsidRDefault="00A97258" w:rsidP="00A972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>
              <w:rPr>
                <w:rFonts w:cstheme="minorHAnsi"/>
                <w:color w:val="5B9BD5" w:themeColor="accent1"/>
              </w:rPr>
              <w:t>Pokud jste</w:t>
            </w:r>
            <w:r w:rsidR="004B1A83">
              <w:rPr>
                <w:rFonts w:cstheme="minorHAnsi"/>
                <w:color w:val="5B9BD5" w:themeColor="accent1"/>
              </w:rPr>
              <w:t xml:space="preserve"> výše u dopadu na indikátor</w:t>
            </w:r>
            <w:r>
              <w:rPr>
                <w:rFonts w:cstheme="minorHAnsi"/>
                <w:color w:val="5B9BD5" w:themeColor="accent1"/>
              </w:rPr>
              <w:t xml:space="preserve"> zvolili odpověď N</w:t>
            </w:r>
            <w:r w:rsidR="00425511">
              <w:rPr>
                <w:rFonts w:cstheme="minorHAnsi"/>
                <w:color w:val="5B9BD5" w:themeColor="accent1"/>
              </w:rPr>
              <w:t>O</w:t>
            </w:r>
            <w:r>
              <w:rPr>
                <w:rFonts w:cstheme="minorHAnsi"/>
                <w:color w:val="5B9BD5" w:themeColor="accent1"/>
              </w:rPr>
              <w:t>, vysvětlete, jak je možné, že uvedený rizikový hlavní produkt/</w:t>
            </w:r>
            <w:proofErr w:type="spellStart"/>
            <w:r>
              <w:rPr>
                <w:rFonts w:cstheme="minorHAnsi"/>
                <w:color w:val="5B9BD5" w:themeColor="accent1"/>
              </w:rPr>
              <w:t>podprodukt</w:t>
            </w:r>
            <w:proofErr w:type="spellEnd"/>
            <w:r>
              <w:rPr>
                <w:rFonts w:cstheme="minorHAnsi"/>
                <w:color w:val="5B9BD5" w:themeColor="accent1"/>
              </w:rPr>
              <w:t xml:space="preserve"> nemá dopad na splnění monitorovacího indikátoru</w:t>
            </w:r>
            <w:r w:rsidR="004B1A83">
              <w:rPr>
                <w:rFonts w:cstheme="minorHAnsi"/>
                <w:color w:val="5B9BD5" w:themeColor="accent1"/>
              </w:rPr>
              <w:t>.</w:t>
            </w:r>
          </w:p>
        </w:tc>
      </w:tr>
    </w:tbl>
    <w:p w14:paraId="74E19EFF" w14:textId="0E9D9FEA" w:rsidR="00790C9F" w:rsidRDefault="00790C9F">
      <w:pPr>
        <w:jc w:val="both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539"/>
        <w:gridCol w:w="5516"/>
      </w:tblGrid>
      <w:tr w:rsidR="00550E2C" w:rsidRPr="00867156" w14:paraId="67B0B5CE" w14:textId="77777777" w:rsidTr="00C91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bottom w:val="single" w:sz="4" w:space="0" w:color="5B9BD5" w:themeColor="accent1"/>
            </w:tcBorders>
            <w:vAlign w:val="center"/>
          </w:tcPr>
          <w:p w14:paraId="433D4BB5" w14:textId="77777777" w:rsidR="00550E2C" w:rsidRPr="009C7435" w:rsidRDefault="00550E2C" w:rsidP="00C91A8E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proofErr w:type="spellStart"/>
            <w:r>
              <w:rPr>
                <w:rFonts w:cstheme="minorHAnsi"/>
              </w:rPr>
              <w:t>main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046" w:type="pct"/>
            <w:tcBorders>
              <w:bottom w:val="single" w:sz="4" w:space="0" w:color="5B9BD5" w:themeColor="accent1"/>
            </w:tcBorders>
            <w:vAlign w:val="center"/>
          </w:tcPr>
          <w:p w14:paraId="218E35BF" w14:textId="77777777" w:rsidR="00550E2C" w:rsidRPr="00867156" w:rsidRDefault="00550E2C" w:rsidP="00C91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50E2C" w:rsidRPr="00867156" w14:paraId="6155B2C5" w14:textId="77777777" w:rsidTr="00C91A8E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sz="4" w:space="0" w:color="5B9BD5" w:themeColor="accent1"/>
            </w:tcBorders>
            <w:vAlign w:val="center"/>
          </w:tcPr>
          <w:p w14:paraId="013B7C60" w14:textId="77777777" w:rsidR="00550E2C" w:rsidRPr="00AC3A71" w:rsidRDefault="00550E2C" w:rsidP="00C91A8E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Type of risk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2115276470"/>
            <w:placeholder>
              <w:docPart w:val="49BA18538C104F3AA3E85D4E0AFBC33D"/>
            </w:placeholder>
            <w:showingPlcHdr/>
            <w:dropDownList>
              <w:listItem w:value="Zvolte položku."/>
              <w:listItem w:displayText="Zpoždění při realizaci zadávacího řízení" w:value="Zpoždění při realizaci zadávacího řízení"/>
              <w:listItem w:displayText="Nutnost opakovat zadávací řízení" w:value="Nutnost opakovat zadávací řízení"/>
              <w:listItem w:displayText="Nesplnění dodání dílčích řešení v dohodnutém termínu dodavatelem" w:value="Nesplnění dodání dílčích řešení v dohodnutém termínu dodavatelem"/>
              <w:listItem w:displayText="Změna legislativy " w:value="Změna legislativy "/>
              <w:listItem w:displayText="Nedostatečné personální zajištění projektu" w:value="Nedostatečné personální zajištění projektu"/>
              <w:listItem w:displayText="Nedostupnost potřebných podpůrných technologií" w:value="Nedostupnost potřebných podpůrných technologií"/>
              <w:listItem w:displayText="Jiné" w:value="Jiné"/>
            </w:dropDownList>
          </w:sdtPr>
          <w:sdtEndPr/>
          <w:sdtContent>
            <w:tc>
              <w:tcPr>
                <w:tcW w:w="3046" w:type="pct"/>
                <w:tcBorders>
                  <w:top w:val="single" w:sz="4" w:space="0" w:color="5B9BD5" w:themeColor="accent1"/>
                </w:tcBorders>
                <w:vAlign w:val="center"/>
              </w:tcPr>
              <w:p w14:paraId="621F2EDD" w14:textId="77777777" w:rsidR="00550E2C" w:rsidRPr="00867156" w:rsidRDefault="00550E2C" w:rsidP="00C91A8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97258" w:rsidRPr="00867156" w14:paraId="4B9C0724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2DD8A6E6" w14:textId="012BF624" w:rsidR="00A97258" w:rsidRPr="004B1A83" w:rsidRDefault="00A97258" w:rsidP="00A97258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 w:rsidRPr="004B1A83">
              <w:rPr>
                <w:rFonts w:cstheme="minorHAnsi"/>
                <w:b w:val="0"/>
              </w:rPr>
              <w:lastRenderedPageBreak/>
              <w:t>Describe</w:t>
            </w:r>
            <w:proofErr w:type="spellEnd"/>
          </w:p>
        </w:tc>
        <w:tc>
          <w:tcPr>
            <w:tcW w:w="3046" w:type="pct"/>
            <w:vAlign w:val="center"/>
          </w:tcPr>
          <w:p w14:paraId="6B879640" w14:textId="77777777" w:rsidR="00A97258" w:rsidRDefault="00A97258" w:rsidP="00A9725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50E2C" w:rsidRPr="00867156" w14:paraId="65D35811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2FB816BE" w14:textId="2693B76C" w:rsidR="00550E2C" w:rsidRDefault="00550E2C" w:rsidP="00C91A8E">
            <w:pPr>
              <w:spacing w:before="40" w:after="40"/>
              <w:rPr>
                <w:rFonts w:cstheme="minorHAnsi"/>
              </w:rPr>
            </w:pPr>
            <w:proofErr w:type="spellStart"/>
            <w:r w:rsidRPr="00881E23">
              <w:rPr>
                <w:rFonts w:cstheme="minorHAnsi"/>
                <w:b w:val="0"/>
                <w:bCs w:val="0"/>
              </w:rPr>
              <w:t>Impact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of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fulfillment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</w:t>
            </w:r>
            <w:r w:rsidR="004B1A83">
              <w:rPr>
                <w:rFonts w:cstheme="minorHAnsi"/>
                <w:b w:val="0"/>
                <w:bCs w:val="0"/>
              </w:rPr>
              <w:t>o</w:t>
            </w:r>
            <w:r>
              <w:rPr>
                <w:rFonts w:cstheme="minorHAnsi"/>
                <w:b w:val="0"/>
                <w:bCs w:val="0"/>
              </w:rPr>
              <w:t xml:space="preserve">n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indicator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873221506"/>
            <w:placeholder>
              <w:docPart w:val="8F77452660904EDBB3E5E7BE99DEDD25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046" w:type="pct"/>
                <w:vAlign w:val="center"/>
              </w:tcPr>
              <w:p w14:paraId="444D556F" w14:textId="77777777" w:rsidR="00550E2C" w:rsidRPr="00867156" w:rsidRDefault="00550E2C" w:rsidP="00C91A8E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50E2C" w:rsidRPr="00867156" w14:paraId="09C4870D" w14:textId="77777777" w:rsidTr="004B1A8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33E8EEC4" w14:textId="77777777" w:rsidR="00550E2C" w:rsidRPr="004B1A83" w:rsidRDefault="00550E2C" w:rsidP="00C91A8E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 w:rsidRPr="004B1A83">
              <w:rPr>
                <w:rFonts w:cstheme="minorHAnsi"/>
                <w:b w:val="0"/>
              </w:rPr>
              <w:t>Explain</w:t>
            </w:r>
            <w:proofErr w:type="spellEnd"/>
          </w:p>
        </w:tc>
        <w:tc>
          <w:tcPr>
            <w:tcW w:w="3046" w:type="pct"/>
            <w:vAlign w:val="center"/>
          </w:tcPr>
          <w:p w14:paraId="0A1CB125" w14:textId="77777777" w:rsidR="00550E2C" w:rsidRDefault="00550E2C" w:rsidP="00C91A8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00C9079" w14:textId="77777777" w:rsidR="00790C9F" w:rsidRDefault="00790C9F">
      <w:pPr>
        <w:jc w:val="both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539"/>
        <w:gridCol w:w="5516"/>
      </w:tblGrid>
      <w:tr w:rsidR="00550E2C" w:rsidRPr="00867156" w14:paraId="505BFBED" w14:textId="77777777" w:rsidTr="00C91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bottom w:val="single" w:sz="4" w:space="0" w:color="5B9BD5" w:themeColor="accent1"/>
            </w:tcBorders>
            <w:vAlign w:val="center"/>
          </w:tcPr>
          <w:p w14:paraId="5EDFA659" w14:textId="77777777" w:rsidR="00550E2C" w:rsidRPr="009C7435" w:rsidRDefault="00550E2C" w:rsidP="00C91A8E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proofErr w:type="spellStart"/>
            <w:r>
              <w:rPr>
                <w:rFonts w:cstheme="minorHAnsi"/>
              </w:rPr>
              <w:t>main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046" w:type="pct"/>
            <w:tcBorders>
              <w:bottom w:val="single" w:sz="4" w:space="0" w:color="5B9BD5" w:themeColor="accent1"/>
            </w:tcBorders>
            <w:vAlign w:val="center"/>
          </w:tcPr>
          <w:p w14:paraId="44FD9C24" w14:textId="77777777" w:rsidR="00550E2C" w:rsidRPr="00867156" w:rsidRDefault="00550E2C" w:rsidP="00C91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7258" w:rsidRPr="00867156" w14:paraId="47DC8838" w14:textId="77777777" w:rsidTr="00C91A8E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sz="4" w:space="0" w:color="5B9BD5" w:themeColor="accent1"/>
            </w:tcBorders>
            <w:vAlign w:val="center"/>
          </w:tcPr>
          <w:p w14:paraId="73DC8DAF" w14:textId="71E9A89A" w:rsidR="00A97258" w:rsidRPr="00AC3A71" w:rsidRDefault="00A97258" w:rsidP="00A97258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Type of risk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572188992"/>
            <w:placeholder>
              <w:docPart w:val="DBA6BE2DC6FB426D889F544E4639B822"/>
            </w:placeholder>
            <w:showingPlcHdr/>
            <w:dropDownList>
              <w:listItem w:value="Zvolte položku."/>
              <w:listItem w:displayText="Zpoždění při realizaci zadávacího řízení" w:value="Zpoždění při realizaci zadávacího řízení"/>
              <w:listItem w:displayText="Nutnost opakovat zadávací řízení" w:value="Nutnost opakovat zadávací řízení"/>
              <w:listItem w:displayText="Nesplnění dodání dílčích řešení v dohodnutém termínu dodavatelem" w:value="Nesplnění dodání dílčích řešení v dohodnutém termínu dodavatelem"/>
              <w:listItem w:displayText="Změna legislativy " w:value="Změna legislativy "/>
              <w:listItem w:displayText="Nedostatečné personální zajištění projektu" w:value="Nedostatečné personální zajištění projektu"/>
              <w:listItem w:displayText="Nedostupnost potřebných podpůrných technologií" w:value="Nedostupnost potřebných podpůrných technologií"/>
              <w:listItem w:displayText="Jiné" w:value="Jiné"/>
            </w:dropDownList>
          </w:sdtPr>
          <w:sdtEndPr/>
          <w:sdtContent>
            <w:tc>
              <w:tcPr>
                <w:tcW w:w="3046" w:type="pct"/>
                <w:tcBorders>
                  <w:top w:val="single" w:sz="4" w:space="0" w:color="5B9BD5" w:themeColor="accent1"/>
                </w:tcBorders>
                <w:vAlign w:val="center"/>
              </w:tcPr>
              <w:p w14:paraId="6F346390" w14:textId="191BECBA" w:rsidR="00A97258" w:rsidRPr="00867156" w:rsidRDefault="00A97258" w:rsidP="00A9725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97258" w:rsidRPr="00867156" w14:paraId="156FB64D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72629E63" w14:textId="4B41F74B" w:rsidR="00A97258" w:rsidRPr="004B1A83" w:rsidRDefault="00A97258" w:rsidP="00A97258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 w:rsidRPr="004B1A83">
              <w:rPr>
                <w:rFonts w:cstheme="minorHAnsi"/>
                <w:b w:val="0"/>
              </w:rPr>
              <w:t>Describe</w:t>
            </w:r>
            <w:proofErr w:type="spellEnd"/>
          </w:p>
        </w:tc>
        <w:tc>
          <w:tcPr>
            <w:tcW w:w="3046" w:type="pct"/>
            <w:vAlign w:val="center"/>
          </w:tcPr>
          <w:p w14:paraId="4C633832" w14:textId="3CB8E052" w:rsidR="00A97258" w:rsidRPr="00867156" w:rsidRDefault="00A97258" w:rsidP="00A9725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7258" w:rsidRPr="00867156" w14:paraId="34B9C4BA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79B15D2B" w14:textId="63C2C39B" w:rsidR="00A97258" w:rsidRPr="00881E23" w:rsidRDefault="00A97258" w:rsidP="00A97258">
            <w:pPr>
              <w:spacing w:before="40" w:after="40"/>
              <w:rPr>
                <w:rFonts w:cstheme="minorHAnsi"/>
              </w:rPr>
            </w:pPr>
            <w:proofErr w:type="spellStart"/>
            <w:r w:rsidRPr="00881E23">
              <w:rPr>
                <w:rFonts w:cstheme="minorHAnsi"/>
                <w:b w:val="0"/>
                <w:bCs w:val="0"/>
              </w:rPr>
              <w:t>Impact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of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fulfillment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</w:t>
            </w:r>
            <w:r w:rsidR="004B1A83">
              <w:rPr>
                <w:rFonts w:cstheme="minorHAnsi"/>
                <w:b w:val="0"/>
                <w:bCs w:val="0"/>
              </w:rPr>
              <w:t>o</w:t>
            </w:r>
            <w:r>
              <w:rPr>
                <w:rFonts w:cstheme="minorHAnsi"/>
                <w:b w:val="0"/>
                <w:bCs w:val="0"/>
              </w:rPr>
              <w:t xml:space="preserve">n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indicator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919339118"/>
            <w:placeholder>
              <w:docPart w:val="2E25B548816443528DDBA3E484F8A3AE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046" w:type="pct"/>
                <w:vAlign w:val="center"/>
              </w:tcPr>
              <w:p w14:paraId="2450397A" w14:textId="0CB00C8F" w:rsidR="00A97258" w:rsidRDefault="00A97258" w:rsidP="00A97258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97258" w:rsidRPr="00867156" w14:paraId="255C6586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55BCF161" w14:textId="3C7E378A" w:rsidR="00A97258" w:rsidRPr="004B1A83" w:rsidRDefault="00A97258" w:rsidP="00A97258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 w:rsidRPr="004B1A83">
              <w:rPr>
                <w:rFonts w:cstheme="minorHAnsi"/>
                <w:b w:val="0"/>
              </w:rPr>
              <w:t>Explain</w:t>
            </w:r>
            <w:proofErr w:type="spellEnd"/>
          </w:p>
        </w:tc>
        <w:tc>
          <w:tcPr>
            <w:tcW w:w="3046" w:type="pct"/>
            <w:vAlign w:val="center"/>
          </w:tcPr>
          <w:p w14:paraId="4C84FFF6" w14:textId="77777777" w:rsidR="00A97258" w:rsidRDefault="00A97258" w:rsidP="00A9725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7DEF7EB" w14:textId="49156ACC" w:rsidR="00B26D5F" w:rsidRDefault="00B26D5F" w:rsidP="00B26D5F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539"/>
        <w:gridCol w:w="5516"/>
      </w:tblGrid>
      <w:tr w:rsidR="00550E2C" w:rsidRPr="00867156" w14:paraId="1CA28B4B" w14:textId="77777777" w:rsidTr="00C91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bottom w:val="single" w:sz="4" w:space="0" w:color="5B9BD5" w:themeColor="accent1"/>
            </w:tcBorders>
            <w:vAlign w:val="center"/>
          </w:tcPr>
          <w:p w14:paraId="4862B6EB" w14:textId="77777777" w:rsidR="00550E2C" w:rsidRPr="009C7435" w:rsidRDefault="00550E2C" w:rsidP="00C91A8E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proofErr w:type="spellStart"/>
            <w:r>
              <w:rPr>
                <w:rFonts w:cstheme="minorHAnsi"/>
              </w:rPr>
              <w:t>main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046" w:type="pct"/>
            <w:tcBorders>
              <w:bottom w:val="single" w:sz="4" w:space="0" w:color="5B9BD5" w:themeColor="accent1"/>
            </w:tcBorders>
            <w:vAlign w:val="center"/>
          </w:tcPr>
          <w:p w14:paraId="0E102686" w14:textId="77777777" w:rsidR="00550E2C" w:rsidRPr="00867156" w:rsidRDefault="00550E2C" w:rsidP="00C91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7258" w:rsidRPr="00867156" w14:paraId="2F67FCFB" w14:textId="77777777" w:rsidTr="00C91A8E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sz="4" w:space="0" w:color="5B9BD5" w:themeColor="accent1"/>
            </w:tcBorders>
            <w:vAlign w:val="center"/>
          </w:tcPr>
          <w:p w14:paraId="22C680F5" w14:textId="10AA2410" w:rsidR="00A97258" w:rsidRPr="00AC3A71" w:rsidRDefault="00A97258" w:rsidP="00A97258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Type of risk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157606699"/>
            <w:placeholder>
              <w:docPart w:val="7DDC44337FC043DBA378E735914A1790"/>
            </w:placeholder>
            <w:showingPlcHdr/>
            <w:dropDownList>
              <w:listItem w:value="Zvolte položku."/>
              <w:listItem w:displayText="Zpoždění při realizaci zadávacího řízení" w:value="Zpoždění při realizaci zadávacího řízení"/>
              <w:listItem w:displayText="Nutnost opakovat zadávací řízení" w:value="Nutnost opakovat zadávací řízení"/>
              <w:listItem w:displayText="Nesplnění dodání dílčích řešení v dohodnutém termínu dodavatelem" w:value="Nesplnění dodání dílčích řešení v dohodnutém termínu dodavatelem"/>
              <w:listItem w:displayText="Změna legislativy " w:value="Změna legislativy "/>
              <w:listItem w:displayText="Nedostatečné personální zajištění projektu" w:value="Nedostatečné personální zajištění projektu"/>
              <w:listItem w:displayText="Nedostupnost potřebných podpůrných technologií" w:value="Nedostupnost potřebných podpůrných technologií"/>
              <w:listItem w:displayText="Jiné" w:value="Jiné"/>
            </w:dropDownList>
          </w:sdtPr>
          <w:sdtEndPr/>
          <w:sdtContent>
            <w:tc>
              <w:tcPr>
                <w:tcW w:w="3046" w:type="pct"/>
                <w:tcBorders>
                  <w:top w:val="single" w:sz="4" w:space="0" w:color="5B9BD5" w:themeColor="accent1"/>
                </w:tcBorders>
                <w:vAlign w:val="center"/>
              </w:tcPr>
              <w:p w14:paraId="344E0023" w14:textId="3D62AB50" w:rsidR="00A97258" w:rsidRPr="00867156" w:rsidRDefault="00A97258" w:rsidP="00A9725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97258" w:rsidRPr="00867156" w14:paraId="3DBB5BC2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436100DA" w14:textId="03781532" w:rsidR="00A97258" w:rsidRPr="004B1A83" w:rsidRDefault="00A97258" w:rsidP="00A97258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 w:rsidRPr="004B1A83">
              <w:rPr>
                <w:rFonts w:cstheme="minorHAnsi"/>
                <w:b w:val="0"/>
              </w:rPr>
              <w:t>Describe</w:t>
            </w:r>
            <w:proofErr w:type="spellEnd"/>
          </w:p>
        </w:tc>
        <w:tc>
          <w:tcPr>
            <w:tcW w:w="3046" w:type="pct"/>
            <w:vAlign w:val="center"/>
          </w:tcPr>
          <w:p w14:paraId="7B6A7299" w14:textId="30D1C395" w:rsidR="00A97258" w:rsidRPr="00867156" w:rsidRDefault="00A97258" w:rsidP="00A9725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7258" w:rsidRPr="00867156" w14:paraId="5CE29545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57BBE4D6" w14:textId="41F7D536" w:rsidR="00A97258" w:rsidRPr="00881E23" w:rsidRDefault="00A97258" w:rsidP="00A97258">
            <w:pPr>
              <w:spacing w:before="40" w:after="40"/>
              <w:rPr>
                <w:rFonts w:cstheme="minorHAnsi"/>
              </w:rPr>
            </w:pPr>
            <w:proofErr w:type="spellStart"/>
            <w:r w:rsidRPr="00881E23">
              <w:rPr>
                <w:rFonts w:cstheme="minorHAnsi"/>
                <w:b w:val="0"/>
                <w:bCs w:val="0"/>
              </w:rPr>
              <w:t>Impact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of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fulfillment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</w:t>
            </w:r>
            <w:r w:rsidR="004B1A83">
              <w:rPr>
                <w:rFonts w:cstheme="minorHAnsi"/>
                <w:b w:val="0"/>
                <w:bCs w:val="0"/>
              </w:rPr>
              <w:t>o</w:t>
            </w:r>
            <w:r>
              <w:rPr>
                <w:rFonts w:cstheme="minorHAnsi"/>
                <w:b w:val="0"/>
                <w:bCs w:val="0"/>
              </w:rPr>
              <w:t xml:space="preserve">n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indicator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</w:t>
            </w:r>
          </w:p>
        </w:tc>
        <w:sdt>
          <w:sdtPr>
            <w:rPr>
              <w:rFonts w:cstheme="minorHAnsi"/>
            </w:rPr>
            <w:id w:val="5951961"/>
            <w:placeholder>
              <w:docPart w:val="AC75C84E256749B994384EE55977CAB1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046" w:type="pct"/>
                <w:vAlign w:val="center"/>
              </w:tcPr>
              <w:p w14:paraId="5E46CAE5" w14:textId="6D17800B" w:rsidR="00A97258" w:rsidRDefault="00A97258" w:rsidP="00A97258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97258" w:rsidRPr="00867156" w14:paraId="2D2AB323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7B856F59" w14:textId="247FFFAF" w:rsidR="00A97258" w:rsidRPr="004B1A83" w:rsidRDefault="00A97258" w:rsidP="00A97258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 w:rsidRPr="004B1A83">
              <w:rPr>
                <w:rFonts w:cstheme="minorHAnsi"/>
                <w:b w:val="0"/>
              </w:rPr>
              <w:t>Explain</w:t>
            </w:r>
            <w:proofErr w:type="spellEnd"/>
          </w:p>
        </w:tc>
        <w:tc>
          <w:tcPr>
            <w:tcW w:w="3046" w:type="pct"/>
            <w:vAlign w:val="center"/>
          </w:tcPr>
          <w:p w14:paraId="490DB021" w14:textId="77777777" w:rsidR="00A97258" w:rsidRDefault="00A97258" w:rsidP="00A9725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5AEE10F" w14:textId="30FCEB32" w:rsidR="00550E2C" w:rsidRDefault="00550E2C" w:rsidP="00BB1092">
      <w:pPr>
        <w:pStyle w:val="Odrkyurove1"/>
        <w:jc w:val="both"/>
      </w:pPr>
    </w:p>
    <w:p w14:paraId="3E5DD4B7" w14:textId="3D64C530" w:rsidR="00DE1897" w:rsidRDefault="00DE1897" w:rsidP="00BB1092">
      <w:pPr>
        <w:pStyle w:val="Odrkyurove1"/>
        <w:jc w:val="both"/>
      </w:pPr>
    </w:p>
    <w:p w14:paraId="326AD7D2" w14:textId="4C88A04E" w:rsidR="00DB2FB7" w:rsidRDefault="00DB2FB7" w:rsidP="00E6288B">
      <w:pPr>
        <w:pStyle w:val="Nadpis3"/>
        <w:numPr>
          <w:ilvl w:val="0"/>
          <w:numId w:val="16"/>
        </w:numPr>
        <w:spacing w:after="240"/>
        <w:ind w:left="714" w:hanging="357"/>
      </w:pPr>
      <w:r w:rsidRPr="00881E23">
        <w:t>Progress of project</w:t>
      </w:r>
    </w:p>
    <w:p w14:paraId="21D7B2FC" w14:textId="4E4B9A79" w:rsidR="00DB2FB7" w:rsidRDefault="00DB2FB7" w:rsidP="00736D28">
      <w:pPr>
        <w:jc w:val="both"/>
      </w:pPr>
      <w:r>
        <w:t xml:space="preserve">Stav projektu vyberte s ohledem na plnění </w:t>
      </w:r>
      <w:r w:rsidR="009E670E">
        <w:t xml:space="preserve">těch </w:t>
      </w:r>
      <w:r>
        <w:t>hlavních produktů/</w:t>
      </w:r>
      <w:proofErr w:type="spellStart"/>
      <w:r>
        <w:t>podproduktů</w:t>
      </w:r>
      <w:proofErr w:type="spellEnd"/>
      <w:r>
        <w:t xml:space="preserve"> projektu</w:t>
      </w:r>
      <w:r w:rsidR="009E670E">
        <w:t>, které mají vazu na monitorovací indikátory</w:t>
      </w:r>
    </w:p>
    <w:p w14:paraId="195E8E84" w14:textId="4FDE932E" w:rsidR="00DB2FB7" w:rsidRDefault="00DB2FB7" w:rsidP="004B1A83">
      <w:pPr>
        <w:pStyle w:val="Odstavecseseznamem"/>
        <w:numPr>
          <w:ilvl w:val="0"/>
          <w:numId w:val="20"/>
        </w:numPr>
        <w:jc w:val="both"/>
      </w:pPr>
      <w:r>
        <w:t>Pakliže postupujete podle stanoveného harmo</w:t>
      </w:r>
      <w:r w:rsidR="000F60AF">
        <w:t>no</w:t>
      </w:r>
      <w:r>
        <w:t>gramu projektu při plnění hlavních produktů/</w:t>
      </w:r>
      <w:proofErr w:type="spellStart"/>
      <w:r>
        <w:t>podproduktů</w:t>
      </w:r>
      <w:proofErr w:type="spellEnd"/>
      <w:r>
        <w:t>, vyberte stav „on track“.</w:t>
      </w:r>
    </w:p>
    <w:p w14:paraId="786CCA85" w14:textId="08D9E8AC" w:rsidR="00DB2FB7" w:rsidRDefault="00DB2FB7" w:rsidP="004B1A83">
      <w:pPr>
        <w:pStyle w:val="Odstavecseseznamem"/>
        <w:numPr>
          <w:ilvl w:val="0"/>
          <w:numId w:val="20"/>
        </w:numPr>
        <w:jc w:val="both"/>
      </w:pPr>
      <w:r>
        <w:t>Pakliže jeden z hlavních produktů/</w:t>
      </w:r>
      <w:proofErr w:type="spellStart"/>
      <w:r>
        <w:t>podproduktů</w:t>
      </w:r>
      <w:proofErr w:type="spellEnd"/>
      <w:r>
        <w:t xml:space="preserve"> je „</w:t>
      </w:r>
      <w:proofErr w:type="spellStart"/>
      <w:r>
        <w:t>delayed</w:t>
      </w:r>
      <w:proofErr w:type="spellEnd"/>
      <w:r>
        <w:t>“ a zároveň rizikový</w:t>
      </w:r>
      <w:r w:rsidR="00BB1092">
        <w:t xml:space="preserve"> </w:t>
      </w:r>
      <w:r>
        <w:t>a</w:t>
      </w:r>
      <w:r w:rsidR="00BB1092">
        <w:t> </w:t>
      </w:r>
      <w:r>
        <w:t>u</w:t>
      </w:r>
      <w:r w:rsidR="00BB1092">
        <w:t> </w:t>
      </w:r>
      <w:r w:rsidRPr="000F60AF">
        <w:t xml:space="preserve">dopadu na </w:t>
      </w:r>
      <w:r w:rsidR="000F60AF">
        <w:t>indikátor</w:t>
      </w:r>
      <w:r>
        <w:t xml:space="preserve"> jste zaškrtli „</w:t>
      </w:r>
      <w:proofErr w:type="spellStart"/>
      <w:r>
        <w:t>yes</w:t>
      </w:r>
      <w:proofErr w:type="spellEnd"/>
      <w:r>
        <w:t>“, vyberte stav projektu „</w:t>
      </w:r>
      <w:proofErr w:type="spellStart"/>
      <w:r>
        <w:t>delayed</w:t>
      </w:r>
      <w:proofErr w:type="spellEnd"/>
      <w:r>
        <w:t>“.</w:t>
      </w:r>
    </w:p>
    <w:p w14:paraId="6F82251F" w14:textId="234A2CCC" w:rsidR="00DB2FB7" w:rsidRDefault="00DB2FB7" w:rsidP="004B1A83">
      <w:pPr>
        <w:pStyle w:val="Odstavecseseznamem"/>
        <w:numPr>
          <w:ilvl w:val="0"/>
          <w:numId w:val="20"/>
        </w:numPr>
        <w:jc w:val="both"/>
      </w:pPr>
      <w:r>
        <w:t>Pakliže hlavní produkty jsou „</w:t>
      </w:r>
      <w:proofErr w:type="spellStart"/>
      <w:r>
        <w:t>completed</w:t>
      </w:r>
      <w:proofErr w:type="spellEnd"/>
      <w:r>
        <w:t xml:space="preserve">“, </w:t>
      </w:r>
      <w:r w:rsidR="005376B9">
        <w:t xml:space="preserve">vyberte stav projektu </w:t>
      </w:r>
      <w:r>
        <w:t>„</w:t>
      </w:r>
      <w:proofErr w:type="spellStart"/>
      <w:r>
        <w:t>completed</w:t>
      </w:r>
      <w:proofErr w:type="spellEnd"/>
      <w:r>
        <w:t>“</w:t>
      </w:r>
      <w:r w:rsidR="00053AD6">
        <w:t> </w:t>
      </w:r>
      <w:r w:rsidR="00296BD4">
        <w:t>a dolož</w:t>
      </w:r>
      <w:r w:rsidR="005376B9">
        <w:t>te</w:t>
      </w:r>
      <w:r w:rsidR="00296BD4">
        <w:t xml:space="preserve"> veškeré hlavní monitorovací indikátory</w:t>
      </w:r>
      <w:r w:rsidR="00A27D5A">
        <w:t xml:space="preserve"> jako přílohu této monitorovací zprávy</w:t>
      </w:r>
      <w:r w:rsidR="00985426">
        <w:t>.</w:t>
      </w:r>
    </w:p>
    <w:tbl>
      <w:tblPr>
        <w:tblStyle w:val="Svtltabulkasmkou1zvraznn17"/>
        <w:tblpPr w:leftFromText="141" w:rightFromText="141" w:vertAnchor="text" w:horzAnchor="page" w:tblpX="2701" w:tblpY="60"/>
        <w:tblW w:w="2891" w:type="pct"/>
        <w:tblLook w:val="01E0" w:firstRow="1" w:lastRow="1" w:firstColumn="1" w:lastColumn="1" w:noHBand="0" w:noVBand="0"/>
      </w:tblPr>
      <w:tblGrid>
        <w:gridCol w:w="3681"/>
        <w:gridCol w:w="1559"/>
      </w:tblGrid>
      <w:tr w:rsidR="00051640" w:rsidRPr="00E6288B" w14:paraId="442E8F96" w14:textId="77777777" w:rsidTr="000516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pct"/>
            <w:vAlign w:val="center"/>
          </w:tcPr>
          <w:p w14:paraId="0B309227" w14:textId="77777777" w:rsidR="00051640" w:rsidRPr="00E6288B" w:rsidRDefault="00051640" w:rsidP="00051640">
            <w:pPr>
              <w:spacing w:before="60" w:after="60"/>
              <w:rPr>
                <w:rFonts w:eastAsia="Times New Roman" w:cstheme="minorHAnsi"/>
                <w:b w:val="0"/>
                <w:spacing w:val="-1"/>
                <w:lang w:eastAsia="cs-CZ"/>
              </w:rPr>
            </w:pPr>
            <w:r w:rsidRPr="00E6288B">
              <w:rPr>
                <w:rFonts w:eastAsia="Times New Roman" w:cstheme="minorHAnsi"/>
                <w:b w:val="0"/>
                <w:spacing w:val="-1"/>
                <w:lang w:eastAsia="cs-CZ"/>
              </w:rPr>
              <w:t>Progress status (</w:t>
            </w:r>
            <w:proofErr w:type="spellStart"/>
            <w:r w:rsidRPr="00E6288B">
              <w:rPr>
                <w:rFonts w:eastAsia="Times New Roman" w:cstheme="minorHAnsi"/>
                <w:b w:val="0"/>
                <w:spacing w:val="-1"/>
                <w:lang w:eastAsia="cs-CZ"/>
              </w:rPr>
              <w:t>choose</w:t>
            </w:r>
            <w:proofErr w:type="spellEnd"/>
            <w:r w:rsidRPr="00E6288B">
              <w:rPr>
                <w:rFonts w:eastAsia="Times New Roman" w:cstheme="minorHAnsi"/>
                <w:b w:val="0"/>
                <w:spacing w:val="-1"/>
                <w:lang w:eastAsia="cs-CZ"/>
              </w:rPr>
              <w:t xml:space="preserve"> from the list):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8" w:type="pct"/>
            <w:vAlign w:val="center"/>
          </w:tcPr>
          <w:p w14:paraId="616393EB" w14:textId="6CFEAFDB" w:rsidR="00051640" w:rsidRPr="00E6288B" w:rsidRDefault="009765C5" w:rsidP="00051640">
            <w:pPr>
              <w:spacing w:after="200"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83536531"/>
                <w:placeholder>
                  <w:docPart w:val="1DC3CA3096C14137866D01D8D5E63744"/>
                </w:placeholder>
                <w:showingPlcHdr/>
                <w:comboBox>
                  <w:listItem w:displayText="ON TRACK" w:value="ON TRACK"/>
                  <w:listItem w:displayText="DELAYED" w:value="DELAYED"/>
                  <w:listItem w:displayText="COMPLETED" w:value="COMPLETED"/>
                </w:comboBox>
              </w:sdtPr>
              <w:sdtEndPr/>
              <w:sdtContent>
                <w:r w:rsidRPr="00EA176E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0AAFFF50" w14:textId="77777777" w:rsidR="00051640" w:rsidRDefault="00051640" w:rsidP="00051640">
      <w:pPr>
        <w:rPr>
          <w:b/>
        </w:rPr>
      </w:pPr>
    </w:p>
    <w:p w14:paraId="07B6D8A2" w14:textId="77777777" w:rsidR="00F26660" w:rsidRDefault="00F26660" w:rsidP="00F26660">
      <w:pPr>
        <w:rPr>
          <w:b/>
        </w:rPr>
      </w:pPr>
    </w:p>
    <w:p w14:paraId="0ED8237C" w14:textId="77777777" w:rsidR="00736D28" w:rsidRPr="00736D28" w:rsidRDefault="00736D28" w:rsidP="00736D28"/>
    <w:p w14:paraId="5985325F" w14:textId="2B8828BB" w:rsidR="007D4DC4" w:rsidRPr="005C2EC1" w:rsidRDefault="002D28DB" w:rsidP="00FB5A1D">
      <w:pPr>
        <w:pStyle w:val="Nadpis4"/>
      </w:pPr>
      <w:r>
        <w:t xml:space="preserve">5.1 </w:t>
      </w:r>
      <w:proofErr w:type="spellStart"/>
      <w:r w:rsidR="00E6288B">
        <w:t>Description</w:t>
      </w:r>
      <w:proofErr w:type="spellEnd"/>
      <w:r w:rsidR="00E6288B">
        <w:t xml:space="preserve"> of the progress</w:t>
      </w:r>
    </w:p>
    <w:p w14:paraId="697F4E2A" w14:textId="5D8E0029" w:rsidR="007D4DC4" w:rsidRDefault="00E6288B" w:rsidP="00E6288B">
      <w:pPr>
        <w:rPr>
          <w:u w:val="single"/>
        </w:rPr>
      </w:pPr>
      <w:r>
        <w:t>V této části rozepište informace, které jste uvedli v předchozích částech.</w:t>
      </w:r>
    </w:p>
    <w:p w14:paraId="7BCB7345" w14:textId="65EA5302" w:rsidR="00E6288B" w:rsidRDefault="00E6288B" w:rsidP="00350D64">
      <w:pPr>
        <w:rPr>
          <w:u w:val="single"/>
        </w:rPr>
      </w:pPr>
      <w:r w:rsidRPr="00E6288B">
        <w:rPr>
          <w:u w:val="single"/>
        </w:rPr>
        <w:lastRenderedPageBreak/>
        <w:t>Pokyny pro vyplnění</w:t>
      </w:r>
    </w:p>
    <w:p w14:paraId="2983938B" w14:textId="6F7F3428" w:rsidR="00E6288B" w:rsidRPr="00A860EC" w:rsidRDefault="00E6288B" w:rsidP="00BB1092">
      <w:pPr>
        <w:pStyle w:val="Odrkyurove1"/>
        <w:numPr>
          <w:ilvl w:val="0"/>
          <w:numId w:val="28"/>
        </w:numPr>
        <w:spacing w:after="160"/>
        <w:contextualSpacing w:val="0"/>
        <w:jc w:val="both"/>
      </w:pPr>
      <w:r w:rsidRPr="00A860EC">
        <w:t xml:space="preserve">V případě, že jste v bodě 5 </w:t>
      </w:r>
      <w:r w:rsidRPr="005930B8">
        <w:rPr>
          <w:i/>
          <w:iCs/>
        </w:rPr>
        <w:t xml:space="preserve">Progress of </w:t>
      </w:r>
      <w:r w:rsidR="002D28DB" w:rsidRPr="005930B8">
        <w:rPr>
          <w:i/>
          <w:iCs/>
        </w:rPr>
        <w:t>Project</w:t>
      </w:r>
      <w:r w:rsidR="002D28DB" w:rsidRPr="00A860EC">
        <w:t xml:space="preserve"> </w:t>
      </w:r>
      <w:r w:rsidRPr="00A860EC">
        <w:t xml:space="preserve">uvedli stav </w:t>
      </w:r>
      <w:r w:rsidRPr="002D28DB">
        <w:rPr>
          <w:b/>
          <w:bCs/>
        </w:rPr>
        <w:t>„on track“</w:t>
      </w:r>
      <w:r w:rsidRPr="002D28DB">
        <w:t>,</w:t>
      </w:r>
      <w:r w:rsidRPr="00A860EC">
        <w:t xml:space="preserve"> stručně uveďte, v jaké fázi se projekt a jeho hlavní produkty</w:t>
      </w:r>
      <w:r w:rsidR="0018792A">
        <w:t xml:space="preserve"> související s naplněním </w:t>
      </w:r>
      <w:r w:rsidR="007D4DC4">
        <w:t xml:space="preserve">hlavních </w:t>
      </w:r>
      <w:r w:rsidR="00A3276C">
        <w:t>indikátorů</w:t>
      </w:r>
      <w:r w:rsidRPr="00A860EC">
        <w:t xml:space="preserve"> aktuálně nachází, čeho bylo dosaženo a co se bude realizovat dále (je možné </w:t>
      </w:r>
      <w:r w:rsidR="0018792A">
        <w:t>uvést</w:t>
      </w:r>
      <w:r w:rsidRPr="00A860EC">
        <w:t xml:space="preserve"> přílohy dokládající výstupy projektu).</w:t>
      </w:r>
    </w:p>
    <w:p w14:paraId="6D595C01" w14:textId="2A656E6C" w:rsidR="00E6288B" w:rsidRPr="00A860EC" w:rsidRDefault="00E6288B" w:rsidP="00BB1092">
      <w:pPr>
        <w:pStyle w:val="Odrkyurove1"/>
        <w:numPr>
          <w:ilvl w:val="0"/>
          <w:numId w:val="28"/>
        </w:numPr>
        <w:spacing w:after="160"/>
        <w:contextualSpacing w:val="0"/>
        <w:jc w:val="both"/>
      </w:pPr>
      <w:r w:rsidRPr="00A860EC">
        <w:t xml:space="preserve">V případě, že jste v bodě 5 </w:t>
      </w:r>
      <w:r w:rsidR="007D4DC4" w:rsidRPr="005930B8">
        <w:rPr>
          <w:i/>
          <w:iCs/>
        </w:rPr>
        <w:t xml:space="preserve">Progress </w:t>
      </w:r>
      <w:r w:rsidR="002D28DB" w:rsidRPr="005930B8">
        <w:rPr>
          <w:i/>
          <w:iCs/>
        </w:rPr>
        <w:t>of Project</w:t>
      </w:r>
      <w:r w:rsidR="002D28DB">
        <w:t xml:space="preserve"> </w:t>
      </w:r>
      <w:r w:rsidRPr="00A860EC">
        <w:t xml:space="preserve">uvedli stav </w:t>
      </w:r>
      <w:r w:rsidRPr="002D28DB">
        <w:rPr>
          <w:b/>
          <w:bCs/>
        </w:rPr>
        <w:t>„</w:t>
      </w:r>
      <w:proofErr w:type="spellStart"/>
      <w:r w:rsidRPr="002D28DB">
        <w:rPr>
          <w:b/>
          <w:bCs/>
        </w:rPr>
        <w:t>delayed</w:t>
      </w:r>
      <w:proofErr w:type="spellEnd"/>
      <w:r w:rsidRPr="002D28DB">
        <w:rPr>
          <w:b/>
          <w:bCs/>
        </w:rPr>
        <w:t>“</w:t>
      </w:r>
      <w:r w:rsidR="00411BE2" w:rsidRPr="00A860EC">
        <w:t xml:space="preserve">, stručně zdůvodněte zpoždění </w:t>
      </w:r>
      <w:r w:rsidR="00872C1E">
        <w:t xml:space="preserve">realizace produktů naplňujících </w:t>
      </w:r>
      <w:r w:rsidR="00A3276C">
        <w:t>indikátory</w:t>
      </w:r>
      <w:r w:rsidR="00872C1E">
        <w:t xml:space="preserve"> a</w:t>
      </w:r>
      <w:r w:rsidR="00152225">
        <w:t> </w:t>
      </w:r>
      <w:r w:rsidR="00872C1E" w:rsidRPr="00BB1092">
        <w:rPr>
          <w:b/>
          <w:bCs/>
        </w:rPr>
        <w:t>popište přijatá nápravná opatření</w:t>
      </w:r>
      <w:r w:rsidR="00872C1E">
        <w:t xml:space="preserve">. </w:t>
      </w:r>
      <w:r w:rsidR="002D28DB">
        <w:t xml:space="preserve">Uveďte také </w:t>
      </w:r>
      <w:r w:rsidR="002D28DB" w:rsidRPr="00BB1092">
        <w:rPr>
          <w:b/>
          <w:bCs/>
        </w:rPr>
        <w:t>předpokládaný termín plnění</w:t>
      </w:r>
      <w:r w:rsidR="002D28DB">
        <w:t>.</w:t>
      </w:r>
    </w:p>
    <w:p w14:paraId="0B0EA051" w14:textId="18E44B53" w:rsidR="00D82D6A" w:rsidRPr="00A860EC" w:rsidRDefault="00411BE2" w:rsidP="00BB1092">
      <w:pPr>
        <w:pStyle w:val="Odrkyurove1"/>
        <w:numPr>
          <w:ilvl w:val="0"/>
          <w:numId w:val="28"/>
        </w:numPr>
        <w:spacing w:after="160"/>
        <w:contextualSpacing w:val="0"/>
        <w:jc w:val="both"/>
      </w:pPr>
      <w:r w:rsidRPr="00A860EC">
        <w:t xml:space="preserve">V případě, že jste v bodě 5 </w:t>
      </w:r>
      <w:r w:rsidR="007D4DC4" w:rsidRPr="005930B8">
        <w:rPr>
          <w:i/>
          <w:iCs/>
        </w:rPr>
        <w:t xml:space="preserve">Progress </w:t>
      </w:r>
      <w:r w:rsidR="002D28DB" w:rsidRPr="005930B8">
        <w:rPr>
          <w:i/>
          <w:iCs/>
        </w:rPr>
        <w:t>of Project</w:t>
      </w:r>
      <w:r w:rsidR="002D28DB">
        <w:t xml:space="preserve"> </w:t>
      </w:r>
      <w:r w:rsidRPr="00A860EC">
        <w:t xml:space="preserve">uvedli stav </w:t>
      </w:r>
      <w:r w:rsidRPr="002D28DB">
        <w:rPr>
          <w:b/>
          <w:bCs/>
        </w:rPr>
        <w:t>„</w:t>
      </w:r>
      <w:proofErr w:type="spellStart"/>
      <w:r w:rsidRPr="002D28DB">
        <w:rPr>
          <w:b/>
          <w:bCs/>
        </w:rPr>
        <w:t>completed</w:t>
      </w:r>
      <w:proofErr w:type="spellEnd"/>
      <w:r w:rsidRPr="002D28DB">
        <w:rPr>
          <w:b/>
          <w:bCs/>
        </w:rPr>
        <w:t>“</w:t>
      </w:r>
      <w:r w:rsidRPr="00A860EC">
        <w:t xml:space="preserve">, </w:t>
      </w:r>
      <w:r w:rsidR="00202B6C" w:rsidRPr="00A860EC">
        <w:t>stručně popište</w:t>
      </w:r>
      <w:r w:rsidR="0018792A">
        <w:t>,</w:t>
      </w:r>
      <w:r w:rsidR="00202B6C" w:rsidRPr="00A860EC">
        <w:t xml:space="preserve"> čeho bylo </w:t>
      </w:r>
      <w:r w:rsidR="00202B6C" w:rsidRPr="008D76A0">
        <w:t xml:space="preserve">v rámci realizace hlavních produktů </w:t>
      </w:r>
      <w:r w:rsidR="00A3276C" w:rsidRPr="008D76A0">
        <w:t>navázaných na indikátory</w:t>
      </w:r>
      <w:r w:rsidR="00202B6C" w:rsidRPr="008D76A0">
        <w:t xml:space="preserve"> dosaženo a doložte relevantní dokumenty požadované v rámci </w:t>
      </w:r>
      <w:r w:rsidR="00A27D5A" w:rsidRPr="008D76A0">
        <w:t>monitorovacích indikátorů</w:t>
      </w:r>
      <w:r w:rsidR="00710A4F" w:rsidRPr="008D76A0">
        <w:t xml:space="preserve"> </w:t>
      </w:r>
      <w:r w:rsidR="00667524" w:rsidRPr="008D76A0">
        <w:t xml:space="preserve">(viz </w:t>
      </w:r>
      <w:r w:rsidR="0018792A" w:rsidRPr="008D76A0">
        <w:t>indikátory část</w:t>
      </w:r>
      <w:r w:rsidR="00667524" w:rsidRPr="008D76A0">
        <w:t xml:space="preserve"> </w:t>
      </w:r>
      <w:r w:rsidR="0018792A" w:rsidRPr="008D76A0">
        <w:t>2</w:t>
      </w:r>
      <w:r w:rsidR="00667524" w:rsidRPr="008D76A0">
        <w:t>)</w:t>
      </w:r>
      <w:r w:rsidR="00710A4F" w:rsidRPr="008D76A0">
        <w:t xml:space="preserve"> </w:t>
      </w:r>
      <w:bookmarkStart w:id="6" w:name="_Hlk138856874"/>
      <w:r w:rsidR="00710A4F" w:rsidRPr="008D76A0">
        <w:t>a</w:t>
      </w:r>
      <w:r w:rsidR="00E74D9C">
        <w:t> </w:t>
      </w:r>
      <w:r w:rsidR="00710A4F" w:rsidRPr="008D76A0">
        <w:t>doplňte seznam těchto dokument</w:t>
      </w:r>
      <w:r w:rsidR="00214367">
        <w:t>ů</w:t>
      </w:r>
      <w:r w:rsidR="00710A4F" w:rsidRPr="008D76A0">
        <w:t xml:space="preserve"> do části </w:t>
      </w:r>
      <w:r w:rsidR="00CD05DD">
        <w:t>10</w:t>
      </w:r>
      <w:r w:rsidR="00710A4F" w:rsidRPr="008D76A0">
        <w:t xml:space="preserve"> </w:t>
      </w:r>
      <w:proofErr w:type="spellStart"/>
      <w:r w:rsidR="00710A4F" w:rsidRPr="005930B8">
        <w:rPr>
          <w:i/>
          <w:iCs/>
        </w:rPr>
        <w:t>Annexes</w:t>
      </w:r>
      <w:bookmarkEnd w:id="6"/>
      <w:proofErr w:type="spellEnd"/>
      <w:r w:rsidR="00152225" w:rsidRPr="008D76A0">
        <w:t>.</w:t>
      </w:r>
    </w:p>
    <w:p w14:paraId="51445471" w14:textId="456851FC" w:rsidR="00D82D6A" w:rsidRDefault="00D82D6A" w:rsidP="00E6288B">
      <w:pPr>
        <w:pStyle w:val="Odrkyurove1"/>
      </w:pPr>
    </w:p>
    <w:tbl>
      <w:tblPr>
        <w:tblStyle w:val="Mkatabulky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FB3857" w14:paraId="5AE7D50B" w14:textId="77777777" w:rsidTr="0034409D">
        <w:trPr>
          <w:trHeight w:val="1361"/>
        </w:trPr>
        <w:tc>
          <w:tcPr>
            <w:tcW w:w="951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52C2DDB" w14:textId="610D4FAA" w:rsidR="00FB3857" w:rsidRDefault="00FB3857" w:rsidP="0034409D">
            <w:pPr>
              <w:pStyle w:val="Odrkyurove1"/>
            </w:pPr>
            <w:r>
              <w:t>Popis aktuálního stavu (v případě stavu „</w:t>
            </w:r>
            <w:proofErr w:type="spellStart"/>
            <w:r w:rsidR="005A467E">
              <w:t>delayed</w:t>
            </w:r>
            <w:proofErr w:type="spellEnd"/>
            <w:r>
              <w:t>“ uveďte navíc důvody zpoždění):</w:t>
            </w:r>
          </w:p>
        </w:tc>
      </w:tr>
      <w:tr w:rsidR="00FB3857" w14:paraId="0983E410" w14:textId="77777777" w:rsidTr="0034409D">
        <w:trPr>
          <w:trHeight w:val="1361"/>
        </w:trPr>
        <w:tc>
          <w:tcPr>
            <w:tcW w:w="951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AE4E077" w14:textId="25A8516B" w:rsidR="00FB3857" w:rsidRDefault="00FB3857" w:rsidP="0034409D">
            <w:pPr>
              <w:pStyle w:val="Odrkyurove1"/>
            </w:pPr>
            <w:r>
              <w:t>V případě stavu „</w:t>
            </w:r>
            <w:proofErr w:type="spellStart"/>
            <w:r w:rsidR="005A467E">
              <w:t>delayed</w:t>
            </w:r>
            <w:proofErr w:type="spellEnd"/>
            <w:r>
              <w:t>“ uveďte přijatá nápravná opatření:</w:t>
            </w:r>
          </w:p>
        </w:tc>
      </w:tr>
      <w:tr w:rsidR="00FB3857" w14:paraId="24313EC5" w14:textId="77777777" w:rsidTr="0034409D">
        <w:trPr>
          <w:trHeight w:val="1361"/>
        </w:trPr>
        <w:tc>
          <w:tcPr>
            <w:tcW w:w="951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3D10172" w14:textId="11F8CD74" w:rsidR="00FB3857" w:rsidRPr="002A0263" w:rsidRDefault="00FB3857" w:rsidP="0034409D">
            <w:pPr>
              <w:pStyle w:val="Odrkyurove1"/>
            </w:pPr>
            <w:bookmarkStart w:id="7" w:name="_Hlk136441908"/>
            <w:r w:rsidRPr="002A0263">
              <w:t>V případě stavu „</w:t>
            </w:r>
            <w:proofErr w:type="spellStart"/>
            <w:r w:rsidR="005A467E">
              <w:t>delayed</w:t>
            </w:r>
            <w:proofErr w:type="spellEnd"/>
            <w:r w:rsidRPr="002A0263">
              <w:t>“ uveďte předpokládaný nový termín plnění:</w:t>
            </w:r>
          </w:p>
        </w:tc>
      </w:tr>
      <w:bookmarkEnd w:id="7"/>
    </w:tbl>
    <w:p w14:paraId="7C73F263" w14:textId="77777777" w:rsidR="00D82D6A" w:rsidRDefault="00D82D6A" w:rsidP="00BB1092">
      <w:pPr>
        <w:pStyle w:val="Odrkyurove1"/>
        <w:jc w:val="both"/>
      </w:pPr>
    </w:p>
    <w:p w14:paraId="66022B35" w14:textId="77777777" w:rsidR="00D07BDF" w:rsidRDefault="00D07BDF" w:rsidP="00BB1092">
      <w:pPr>
        <w:pStyle w:val="Odrkyurove1"/>
        <w:jc w:val="both"/>
      </w:pPr>
    </w:p>
    <w:p w14:paraId="4E741641" w14:textId="27A66969" w:rsidR="00D82D6A" w:rsidRDefault="000301FA" w:rsidP="00A860EC">
      <w:pPr>
        <w:pStyle w:val="Nadpis3"/>
        <w:numPr>
          <w:ilvl w:val="0"/>
          <w:numId w:val="16"/>
        </w:numPr>
        <w:spacing w:after="240"/>
        <w:ind w:left="714" w:hanging="357"/>
      </w:pPr>
      <w:proofErr w:type="spellStart"/>
      <w:r>
        <w:t>Methodology</w:t>
      </w:r>
      <w:proofErr w:type="spellEnd"/>
    </w:p>
    <w:p w14:paraId="0B0B5549" w14:textId="063321A9" w:rsidR="000301FA" w:rsidRPr="002E156C" w:rsidRDefault="000301FA" w:rsidP="00350D64">
      <w:pPr>
        <w:jc w:val="both"/>
      </w:pPr>
      <w:r>
        <w:t xml:space="preserve">Metodologie má vazbu na </w:t>
      </w:r>
      <w:r w:rsidR="008054B4">
        <w:t>monitorovací indikátory</w:t>
      </w:r>
      <w:r>
        <w:t xml:space="preserve">. </w:t>
      </w:r>
      <w:r w:rsidR="00152225">
        <w:t>V</w:t>
      </w:r>
      <w:r>
        <w:t xml:space="preserve"> některých případech se </w:t>
      </w:r>
      <w:r w:rsidR="00152225">
        <w:t xml:space="preserve">dokonce </w:t>
      </w:r>
      <w:r>
        <w:t>metodologie</w:t>
      </w:r>
      <w:r w:rsidRPr="00643454">
        <w:t xml:space="preserve"> </w:t>
      </w:r>
      <w:r>
        <w:t xml:space="preserve">a </w:t>
      </w:r>
      <w:r w:rsidR="008054B4">
        <w:t>monitorovací indikátory</w:t>
      </w:r>
      <w:r w:rsidRPr="00643454">
        <w:t xml:space="preserve"> mohou shodovat</w:t>
      </w:r>
      <w:r>
        <w:t xml:space="preserve"> (např. v případě akceptačních protokolů).</w:t>
      </w:r>
      <w:r w:rsidRPr="00643454">
        <w:t xml:space="preserve"> </w:t>
      </w:r>
      <w:r>
        <w:t>Metodologie stanovuje metodu, prostřednictvím které dochází ke sběru dokládaných dat (statistických dat, dokumentů apod.) projektu.</w:t>
      </w:r>
    </w:p>
    <w:p w14:paraId="64D0C5A3" w14:textId="439282AB" w:rsidR="000301FA" w:rsidRDefault="000301FA" w:rsidP="00E74D9C">
      <w:pPr>
        <w:rPr>
          <w:u w:val="single"/>
        </w:rPr>
      </w:pPr>
      <w:r w:rsidRPr="000301FA">
        <w:rPr>
          <w:u w:val="single"/>
        </w:rPr>
        <w:t>Pokyny pro vyplnění</w:t>
      </w:r>
    </w:p>
    <w:p w14:paraId="66ABA02D" w14:textId="398154C0" w:rsidR="000301FA" w:rsidRDefault="000301FA" w:rsidP="00BB1092">
      <w:pPr>
        <w:pStyle w:val="Odrkyurove1"/>
        <w:numPr>
          <w:ilvl w:val="0"/>
          <w:numId w:val="29"/>
        </w:numPr>
        <w:spacing w:after="160"/>
        <w:contextualSpacing w:val="0"/>
        <w:jc w:val="both"/>
      </w:pPr>
      <w:r>
        <w:t>Například v rámci monitorovacího indikátoru může být uvedeno doložení výpisu ze statistiky uživatelů. V části metodika by tak mělo být popsáno, že</w:t>
      </w:r>
      <w:r w:rsidR="00152225">
        <w:t> </w:t>
      </w:r>
      <w:r>
        <w:t xml:space="preserve">tato statistika vznikne exportem z informačního systému, který dané uživatele eviduje. </w:t>
      </w:r>
    </w:p>
    <w:p w14:paraId="6EA75BEE" w14:textId="742ECC3E" w:rsidR="000301FA" w:rsidRDefault="000301FA" w:rsidP="00BB1092">
      <w:pPr>
        <w:pStyle w:val="Odrkyurove1"/>
        <w:numPr>
          <w:ilvl w:val="0"/>
          <w:numId w:val="29"/>
        </w:numPr>
        <w:spacing w:after="160"/>
        <w:contextualSpacing w:val="0"/>
        <w:jc w:val="both"/>
      </w:pPr>
      <w:r>
        <w:lastRenderedPageBreak/>
        <w:t xml:space="preserve">Jedná se tedy o slovní doplnění </w:t>
      </w:r>
      <w:r w:rsidR="008054B4">
        <w:t>monitorovacího indikátoru</w:t>
      </w:r>
      <w:r w:rsidR="00A27D5A">
        <w:t xml:space="preserve"> </w:t>
      </w:r>
      <w:r>
        <w:t xml:space="preserve">o určité prvky, které ne vždy mohou být jasné a patrné ze samotného </w:t>
      </w:r>
      <w:r w:rsidR="008054B4">
        <w:t>monitorovacího indikátoru</w:t>
      </w:r>
      <w:r>
        <w:t>.</w:t>
      </w:r>
    </w:p>
    <w:p w14:paraId="25C61D2C" w14:textId="425E49BB" w:rsidR="000301FA" w:rsidRDefault="000301FA" w:rsidP="00BB1092">
      <w:pPr>
        <w:pStyle w:val="Odrkyurove1"/>
        <w:numPr>
          <w:ilvl w:val="0"/>
          <w:numId w:val="29"/>
        </w:numPr>
        <w:spacing w:after="160"/>
        <w:contextualSpacing w:val="0"/>
        <w:jc w:val="both"/>
      </w:pPr>
      <w:r>
        <w:t>Případně lze vyplnit „</w:t>
      </w:r>
      <w:r w:rsidR="00A860EC">
        <w:t>nerelevantní“, a to zejména v případě, kdy se metodologie a</w:t>
      </w:r>
      <w:r w:rsidR="00152225">
        <w:t> </w:t>
      </w:r>
      <w:r w:rsidR="008054B4">
        <w:t>monitorovací indikátory</w:t>
      </w:r>
      <w:r w:rsidR="00A860EC">
        <w:t xml:space="preserve"> shodují.</w:t>
      </w:r>
    </w:p>
    <w:tbl>
      <w:tblPr>
        <w:tblStyle w:val="Mkatabulky"/>
        <w:tblW w:w="943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437"/>
      </w:tblGrid>
      <w:tr w:rsidR="00FB3857" w:rsidRPr="004B1A83" w14:paraId="3E67D33B" w14:textId="77777777" w:rsidTr="0034409D">
        <w:trPr>
          <w:trHeight w:val="1832"/>
        </w:trPr>
        <w:tc>
          <w:tcPr>
            <w:tcW w:w="9437" w:type="dxa"/>
          </w:tcPr>
          <w:p w14:paraId="3BB5897A" w14:textId="77777777" w:rsidR="00FB3857" w:rsidRPr="004B1A83" w:rsidRDefault="00FB3857" w:rsidP="0034409D">
            <w:pPr>
              <w:jc w:val="both"/>
            </w:pPr>
          </w:p>
        </w:tc>
      </w:tr>
    </w:tbl>
    <w:p w14:paraId="79214B57" w14:textId="2ABFB4C6" w:rsidR="00A860EC" w:rsidRDefault="00A860EC" w:rsidP="00BB1092">
      <w:pPr>
        <w:pStyle w:val="Odrkyurove1"/>
        <w:jc w:val="both"/>
      </w:pPr>
    </w:p>
    <w:p w14:paraId="1786E2CE" w14:textId="77777777" w:rsidR="00BB1092" w:rsidRDefault="00BB1092" w:rsidP="00BB1092">
      <w:pPr>
        <w:pStyle w:val="Odrkyurove1"/>
        <w:jc w:val="both"/>
      </w:pPr>
    </w:p>
    <w:p w14:paraId="7637B668" w14:textId="48FC3B5A" w:rsidR="00A860EC" w:rsidRDefault="00A860EC" w:rsidP="00A860EC">
      <w:pPr>
        <w:pStyle w:val="Nadpis3"/>
        <w:numPr>
          <w:ilvl w:val="0"/>
          <w:numId w:val="16"/>
        </w:numPr>
        <w:spacing w:after="240"/>
        <w:ind w:left="714" w:hanging="357"/>
      </w:pPr>
      <w:r>
        <w:t xml:space="preserve">Double </w:t>
      </w:r>
      <w:proofErr w:type="spellStart"/>
      <w:r>
        <w:t>financing</w:t>
      </w:r>
      <w:proofErr w:type="spellEnd"/>
    </w:p>
    <w:p w14:paraId="1BE7A8B5" w14:textId="77777777" w:rsidR="00A860EC" w:rsidRPr="00A860EC" w:rsidRDefault="00A860EC" w:rsidP="00736D28">
      <w:pPr>
        <w:jc w:val="both"/>
      </w:pPr>
      <w:r w:rsidRPr="00A860EC">
        <w:t xml:space="preserve">V případě, že dochází k souběhu podpor dané aktivity z RRF a jiných zdrojů EU, věnujte část popisu také tomuto tématu a dané informace strukturujte do následujících tří kategorií: </w:t>
      </w:r>
    </w:p>
    <w:tbl>
      <w:tblPr>
        <w:tblStyle w:val="Svtltabulkasmkou1zvraznn19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688"/>
        <w:gridCol w:w="6374"/>
      </w:tblGrid>
      <w:tr w:rsidR="00FB3857" w:rsidRPr="00A860EC" w14:paraId="389FDDE6" w14:textId="77777777" w:rsidTr="00344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none" w:sz="0" w:space="0" w:color="auto"/>
            </w:tcBorders>
            <w:vAlign w:val="center"/>
          </w:tcPr>
          <w:p w14:paraId="5B2DC5B3" w14:textId="77777777" w:rsidR="00FB3857" w:rsidRPr="0047748E" w:rsidRDefault="00FB3857" w:rsidP="0034409D">
            <w:r w:rsidRPr="0047748E">
              <w:rPr>
                <w:b w:val="0"/>
              </w:rPr>
              <w:t xml:space="preserve">Source of </w:t>
            </w:r>
            <w:proofErr w:type="spellStart"/>
            <w:r w:rsidRPr="0047748E">
              <w:rPr>
                <w:b w:val="0"/>
              </w:rPr>
              <w:t>other</w:t>
            </w:r>
            <w:proofErr w:type="spellEnd"/>
            <w:r w:rsidRPr="0047748E">
              <w:rPr>
                <w:b w:val="0"/>
              </w:rPr>
              <w:t xml:space="preserve"> EU </w:t>
            </w:r>
            <w:proofErr w:type="spellStart"/>
            <w:r w:rsidRPr="0047748E">
              <w:rPr>
                <w:b w:val="0"/>
              </w:rPr>
              <w:t>funding</w:t>
            </w:r>
            <w:proofErr w:type="spellEnd"/>
            <w:r w:rsidRPr="0047748E">
              <w:rPr>
                <w:b w:val="0"/>
              </w:rPr>
              <w:t xml:space="preserve"> (program and project </w:t>
            </w:r>
            <w:proofErr w:type="spellStart"/>
            <w:r w:rsidRPr="0047748E">
              <w:rPr>
                <w:b w:val="0"/>
              </w:rPr>
              <w:t>identification</w:t>
            </w:r>
            <w:proofErr w:type="spellEnd"/>
            <w:r w:rsidRPr="0047748E">
              <w:rPr>
                <w:b w:val="0"/>
              </w:rPr>
              <w:t>)</w:t>
            </w:r>
          </w:p>
        </w:tc>
        <w:tc>
          <w:tcPr>
            <w:tcW w:w="6378" w:type="dxa"/>
            <w:tcBorders>
              <w:bottom w:val="none" w:sz="0" w:space="0" w:color="auto"/>
            </w:tcBorders>
          </w:tcPr>
          <w:p w14:paraId="06063EB2" w14:textId="77777777" w:rsidR="00FB3857" w:rsidRPr="0047748E" w:rsidRDefault="00FB3857" w:rsidP="003440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3857" w:rsidRPr="00A860EC" w14:paraId="51FA6400" w14:textId="77777777" w:rsidTr="0034409D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81092F9" w14:textId="77777777" w:rsidR="00FB3857" w:rsidRPr="0047748E" w:rsidRDefault="00FB3857" w:rsidP="0034409D">
            <w:proofErr w:type="spellStart"/>
            <w:r w:rsidRPr="0047748E">
              <w:rPr>
                <w:b w:val="0"/>
              </w:rPr>
              <w:t>Amount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received</w:t>
            </w:r>
            <w:proofErr w:type="spellEnd"/>
            <w:r w:rsidRPr="0047748E">
              <w:rPr>
                <w:b w:val="0"/>
              </w:rPr>
              <w:t xml:space="preserve"> from </w:t>
            </w:r>
            <w:proofErr w:type="spellStart"/>
            <w:r w:rsidRPr="0047748E">
              <w:rPr>
                <w:b w:val="0"/>
              </w:rPr>
              <w:t>another</w:t>
            </w:r>
            <w:proofErr w:type="spellEnd"/>
            <w:r w:rsidRPr="0047748E">
              <w:rPr>
                <w:b w:val="0"/>
              </w:rPr>
              <w:t xml:space="preserve"> EU source (</w:t>
            </w:r>
            <w:proofErr w:type="spellStart"/>
            <w:r w:rsidRPr="0047748E">
              <w:rPr>
                <w:b w:val="0"/>
              </w:rPr>
              <w:t>if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known</w:t>
            </w:r>
            <w:proofErr w:type="spellEnd"/>
            <w:r w:rsidRPr="0047748E">
              <w:rPr>
                <w:b w:val="0"/>
              </w:rPr>
              <w:t>)</w:t>
            </w:r>
          </w:p>
        </w:tc>
        <w:tc>
          <w:tcPr>
            <w:tcW w:w="6378" w:type="dxa"/>
          </w:tcPr>
          <w:p w14:paraId="5EE3532A" w14:textId="77777777" w:rsidR="00FB3857" w:rsidRPr="0047748E" w:rsidRDefault="00FB3857" w:rsidP="0034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3857" w:rsidRPr="00A860EC" w14:paraId="7C3730C4" w14:textId="77777777" w:rsidTr="0034409D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0DDB2381" w14:textId="77777777" w:rsidR="00FB3857" w:rsidRPr="0047748E" w:rsidRDefault="00FB3857" w:rsidP="0034409D">
            <w:proofErr w:type="spellStart"/>
            <w:r w:rsidRPr="0047748E">
              <w:rPr>
                <w:b w:val="0"/>
              </w:rPr>
              <w:t>Description</w:t>
            </w:r>
            <w:proofErr w:type="spellEnd"/>
            <w:r w:rsidRPr="0047748E">
              <w:rPr>
                <w:b w:val="0"/>
              </w:rPr>
              <w:t xml:space="preserve"> of </w:t>
            </w:r>
            <w:proofErr w:type="spellStart"/>
            <w:r w:rsidRPr="0047748E">
              <w:rPr>
                <w:b w:val="0"/>
              </w:rPr>
              <w:t>overlaps</w:t>
            </w:r>
            <w:proofErr w:type="spellEnd"/>
            <w:r w:rsidRPr="0047748E">
              <w:rPr>
                <w:b w:val="0"/>
              </w:rPr>
              <w:t xml:space="preserve"> (</w:t>
            </w:r>
            <w:proofErr w:type="spellStart"/>
            <w:r w:rsidRPr="0047748E">
              <w:rPr>
                <w:b w:val="0"/>
              </w:rPr>
              <w:t>which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expenditure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is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covered</w:t>
            </w:r>
            <w:proofErr w:type="spellEnd"/>
            <w:r w:rsidRPr="0047748E">
              <w:rPr>
                <w:b w:val="0"/>
              </w:rPr>
              <w:t xml:space="preserve"> by the RRF and </w:t>
            </w:r>
            <w:proofErr w:type="spellStart"/>
            <w:r w:rsidRPr="0047748E">
              <w:rPr>
                <w:b w:val="0"/>
              </w:rPr>
              <w:t>which</w:t>
            </w:r>
            <w:proofErr w:type="spellEnd"/>
            <w:r w:rsidRPr="0047748E">
              <w:rPr>
                <w:b w:val="0"/>
              </w:rPr>
              <w:t xml:space="preserve"> by </w:t>
            </w:r>
            <w:proofErr w:type="spellStart"/>
            <w:r w:rsidRPr="0047748E">
              <w:rPr>
                <w:b w:val="0"/>
              </w:rPr>
              <w:t>other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sources</w:t>
            </w:r>
            <w:proofErr w:type="spellEnd"/>
            <w:r w:rsidRPr="0047748E">
              <w:rPr>
                <w:b w:val="0"/>
              </w:rPr>
              <w:t>)</w:t>
            </w:r>
          </w:p>
        </w:tc>
        <w:tc>
          <w:tcPr>
            <w:tcW w:w="6378" w:type="dxa"/>
          </w:tcPr>
          <w:p w14:paraId="2AEDB4A0" w14:textId="77777777" w:rsidR="00FB3857" w:rsidRPr="0047748E" w:rsidRDefault="00FB3857" w:rsidP="0034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7DC29E" w14:textId="3F8917E3" w:rsidR="00A860EC" w:rsidRDefault="00A860EC" w:rsidP="00BB1092">
      <w:pPr>
        <w:pStyle w:val="Odrkyurove1"/>
        <w:jc w:val="both"/>
      </w:pPr>
    </w:p>
    <w:p w14:paraId="0966309E" w14:textId="77777777" w:rsidR="00BB1092" w:rsidRDefault="00BB1092" w:rsidP="00BB1092">
      <w:pPr>
        <w:pStyle w:val="Odrkyurove1"/>
        <w:jc w:val="both"/>
      </w:pPr>
    </w:p>
    <w:p w14:paraId="3121CDB8" w14:textId="63582A05" w:rsidR="00A860EC" w:rsidRDefault="00A860EC" w:rsidP="00A860EC">
      <w:pPr>
        <w:pStyle w:val="Nadpis3"/>
        <w:numPr>
          <w:ilvl w:val="0"/>
          <w:numId w:val="16"/>
        </w:numPr>
        <w:spacing w:after="240"/>
        <w:ind w:left="714" w:hanging="357"/>
      </w:pPr>
      <w:r>
        <w:t xml:space="preserve">Publicity and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activities</w:t>
      </w:r>
      <w:proofErr w:type="spellEnd"/>
    </w:p>
    <w:p w14:paraId="4850E04D" w14:textId="5E3C2CD0" w:rsidR="00A860EC" w:rsidRDefault="00A860EC" w:rsidP="00736D28">
      <w:pPr>
        <w:jc w:val="both"/>
      </w:pPr>
      <w:r>
        <w:t>Doplňte mediální výstupy a pokrytí, cílenou kampaň a její výstupy, web(y), spolupráci s partnery, pokrytí cílových skupin a povinnou publicitu na úrovni operací.</w:t>
      </w:r>
    </w:p>
    <w:tbl>
      <w:tblPr>
        <w:tblStyle w:val="Mkatabulky"/>
        <w:tblW w:w="943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437"/>
      </w:tblGrid>
      <w:tr w:rsidR="00FB3857" w:rsidRPr="004B1A83" w14:paraId="7105C6BD" w14:textId="77777777" w:rsidTr="0034409D">
        <w:trPr>
          <w:trHeight w:val="1832"/>
        </w:trPr>
        <w:tc>
          <w:tcPr>
            <w:tcW w:w="9437" w:type="dxa"/>
          </w:tcPr>
          <w:p w14:paraId="33F8F618" w14:textId="77777777" w:rsidR="00FB3857" w:rsidRPr="004B1A83" w:rsidRDefault="00FB3857" w:rsidP="0034409D">
            <w:pPr>
              <w:jc w:val="both"/>
            </w:pPr>
          </w:p>
        </w:tc>
      </w:tr>
    </w:tbl>
    <w:p w14:paraId="4FF0A6CF" w14:textId="62FEB79D" w:rsidR="00A860EC" w:rsidRDefault="00A860EC" w:rsidP="00BB1092">
      <w:pPr>
        <w:pStyle w:val="Odrkyurove1"/>
        <w:jc w:val="both"/>
      </w:pPr>
    </w:p>
    <w:p w14:paraId="60D6F44D" w14:textId="77777777" w:rsidR="00BB1092" w:rsidRDefault="00BB1092" w:rsidP="00BB1092">
      <w:pPr>
        <w:pStyle w:val="Odrkyurove1"/>
        <w:jc w:val="both"/>
      </w:pPr>
    </w:p>
    <w:p w14:paraId="1C44A75F" w14:textId="77777777" w:rsidR="00985426" w:rsidRPr="00985426" w:rsidRDefault="00985426" w:rsidP="00BB1092">
      <w:pPr>
        <w:pStyle w:val="Nadpis3"/>
        <w:numPr>
          <w:ilvl w:val="0"/>
          <w:numId w:val="16"/>
        </w:numPr>
        <w:spacing w:after="240"/>
        <w:ind w:left="714" w:hanging="357"/>
      </w:pPr>
      <w:bookmarkStart w:id="8" w:name="_Hlk138926374"/>
      <w:proofErr w:type="spellStart"/>
      <w:r w:rsidRPr="00B960D7">
        <w:t>Insignificant</w:t>
      </w:r>
      <w:proofErr w:type="spellEnd"/>
      <w:r w:rsidRPr="00B960D7">
        <w:t xml:space="preserve"> </w:t>
      </w:r>
      <w:proofErr w:type="spellStart"/>
      <w:r w:rsidRPr="00B960D7">
        <w:t>changes</w:t>
      </w:r>
      <w:proofErr w:type="spellEnd"/>
    </w:p>
    <w:p w14:paraId="10D59D8A" w14:textId="0B049D2A" w:rsidR="00985426" w:rsidRPr="00B960D7" w:rsidRDefault="00985426" w:rsidP="00985426">
      <w:r w:rsidRPr="00B960D7">
        <w:t>Popište nepodstatné změny projektu, které byly ve sledovaném období provedeny.</w:t>
      </w:r>
    </w:p>
    <w:tbl>
      <w:tblPr>
        <w:tblStyle w:val="Mkatabulky"/>
        <w:tblW w:w="943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437"/>
      </w:tblGrid>
      <w:tr w:rsidR="00FB3857" w:rsidRPr="004B1A83" w14:paraId="266DC6F4" w14:textId="77777777" w:rsidTr="0034409D">
        <w:trPr>
          <w:trHeight w:val="1832"/>
        </w:trPr>
        <w:tc>
          <w:tcPr>
            <w:tcW w:w="9437" w:type="dxa"/>
          </w:tcPr>
          <w:p w14:paraId="4E657CB3" w14:textId="77777777" w:rsidR="00FB3857" w:rsidRPr="004B1A83" w:rsidRDefault="00FB3857" w:rsidP="0034409D">
            <w:pPr>
              <w:jc w:val="both"/>
            </w:pPr>
          </w:p>
        </w:tc>
      </w:tr>
    </w:tbl>
    <w:p w14:paraId="63E9D2B0" w14:textId="65107E11" w:rsidR="00985426" w:rsidRDefault="00985426" w:rsidP="00BB1092">
      <w:pPr>
        <w:pStyle w:val="Odrkyurove1"/>
        <w:jc w:val="both"/>
      </w:pPr>
    </w:p>
    <w:p w14:paraId="44C13C20" w14:textId="77777777" w:rsidR="00BB1092" w:rsidRDefault="00BB1092" w:rsidP="00BB1092">
      <w:pPr>
        <w:pStyle w:val="Odrkyurove1"/>
        <w:jc w:val="both"/>
      </w:pPr>
    </w:p>
    <w:bookmarkEnd w:id="8"/>
    <w:p w14:paraId="0C9F3A23" w14:textId="39433569" w:rsidR="00A860EC" w:rsidRDefault="00A860EC" w:rsidP="00D07BDF">
      <w:pPr>
        <w:pStyle w:val="Nadpis3"/>
        <w:numPr>
          <w:ilvl w:val="0"/>
          <w:numId w:val="16"/>
        </w:numPr>
        <w:spacing w:after="240"/>
        <w:ind w:left="714" w:hanging="357"/>
      </w:pPr>
      <w:proofErr w:type="spellStart"/>
      <w:r>
        <w:t>Annexes</w:t>
      </w:r>
      <w:proofErr w:type="spellEnd"/>
    </w:p>
    <w:p w14:paraId="5A5B29BF" w14:textId="31E9B74B" w:rsidR="00985426" w:rsidRPr="00985426" w:rsidRDefault="001D5D50" w:rsidP="00BB1092">
      <w:pPr>
        <w:pStyle w:val="Odstavecseseznamem"/>
        <w:numPr>
          <w:ilvl w:val="0"/>
          <w:numId w:val="30"/>
        </w:numPr>
        <w:rPr>
          <w:rFonts w:cstheme="minorHAnsi"/>
        </w:rPr>
      </w:pPr>
      <w:bookmarkStart w:id="9" w:name="_Hlk138926443"/>
      <w:bookmarkStart w:id="10" w:name="_Hlk138856910"/>
      <w:r>
        <w:rPr>
          <w:rFonts w:cstheme="minorHAnsi"/>
        </w:rPr>
        <w:t xml:space="preserve">8.1.A </w:t>
      </w:r>
      <w:r w:rsidR="00985426" w:rsidRPr="00985426">
        <w:rPr>
          <w:rFonts w:cstheme="minorHAnsi"/>
        </w:rPr>
        <w:t>Shrnutí aktuálního stavu veřejných zakázek projektu</w:t>
      </w:r>
    </w:p>
    <w:p w14:paraId="4EFAFA77" w14:textId="70C67915" w:rsidR="001D5D50" w:rsidRDefault="001D5D50" w:rsidP="00985426">
      <w:pPr>
        <w:pStyle w:val="Odstavecseseznamem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8.1.B </w:t>
      </w:r>
      <w:r>
        <w:t>Seznam dodavatelů, subdodavatelů a skutečných majitelů (Jako příloha IPR se tento formulář použije v případě, že KP zjistil nové skutečnosti, které mu nebyly známy v době předání veřejné zakázky ke kontrole VK. V opačném případě je tato příloha nerelevantní.)</w:t>
      </w:r>
    </w:p>
    <w:p w14:paraId="7B3EB756" w14:textId="4751D64F" w:rsidR="00985426" w:rsidRPr="001D5D50" w:rsidRDefault="001D5D50" w:rsidP="00EE4E1F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1D5D50">
        <w:rPr>
          <w:rFonts w:cstheme="minorHAnsi"/>
        </w:rPr>
        <w:t xml:space="preserve">8.1.C </w:t>
      </w:r>
      <w:r w:rsidR="00985426" w:rsidRPr="001D5D50">
        <w:rPr>
          <w:rFonts w:cstheme="minorHAnsi"/>
        </w:rPr>
        <w:t>Protokol k plnění zásady „významně nepoškozovat – DNSH“</w:t>
      </w:r>
    </w:p>
    <w:p w14:paraId="7B5FC2B8" w14:textId="7938A33A" w:rsidR="00DF4AF1" w:rsidRDefault="001D5D50" w:rsidP="00985426">
      <w:pPr>
        <w:pStyle w:val="Odstavecseseznamem"/>
        <w:numPr>
          <w:ilvl w:val="0"/>
          <w:numId w:val="30"/>
        </w:numPr>
        <w:rPr>
          <w:rFonts w:cstheme="minorHAnsi"/>
        </w:rPr>
      </w:pPr>
      <w:r>
        <w:rPr>
          <w:rFonts w:cs="Times New Roman"/>
        </w:rPr>
        <w:t xml:space="preserve">8.1.D </w:t>
      </w:r>
      <w:r w:rsidR="00DF4AF1" w:rsidRPr="009C5EB6">
        <w:rPr>
          <w:rFonts w:cs="Times New Roman"/>
        </w:rPr>
        <w:t>Aktualizovaný harmonogram projektu</w:t>
      </w:r>
    </w:p>
    <w:p w14:paraId="79194432" w14:textId="0D8C97A2" w:rsidR="001D5D50" w:rsidRPr="001D5D50" w:rsidRDefault="001D5D50" w:rsidP="00A232B2">
      <w:pPr>
        <w:pStyle w:val="Odstavecseseznamem"/>
        <w:numPr>
          <w:ilvl w:val="0"/>
          <w:numId w:val="30"/>
        </w:numPr>
        <w:rPr>
          <w:rFonts w:cstheme="minorHAnsi"/>
          <w:i/>
          <w:iCs/>
        </w:rPr>
      </w:pPr>
      <w:r w:rsidRPr="001D5D50">
        <w:rPr>
          <w:rFonts w:cstheme="minorHAnsi"/>
          <w:i/>
          <w:iCs/>
        </w:rPr>
        <w:t xml:space="preserve">Máte-li ukončené veřejné zakázky ke kontrole – v </w:t>
      </w:r>
      <w:r w:rsidR="00053AD6" w:rsidRPr="001D5D50">
        <w:rPr>
          <w:rFonts w:cstheme="minorHAnsi"/>
          <w:i/>
          <w:iCs/>
        </w:rPr>
        <w:t>IS KP14+ vložit do modulu VZ</w:t>
      </w:r>
      <w:bookmarkEnd w:id="9"/>
      <w:r w:rsidRPr="001D5D50">
        <w:rPr>
          <w:rFonts w:cstheme="minorHAnsi"/>
          <w:i/>
          <w:iCs/>
        </w:rPr>
        <w:t xml:space="preserve"> </w:t>
      </w:r>
    </w:p>
    <w:p w14:paraId="65A1CAC3" w14:textId="77777777" w:rsidR="001D5D50" w:rsidRPr="001D5D50" w:rsidRDefault="001D5D50" w:rsidP="001D5D50">
      <w:pPr>
        <w:pStyle w:val="Odstavecseseznamem"/>
        <w:ind w:left="1080"/>
        <w:rPr>
          <w:rFonts w:cstheme="minorHAnsi"/>
        </w:rPr>
      </w:pPr>
    </w:p>
    <w:p w14:paraId="06757E3B" w14:textId="16B15131" w:rsidR="00A860EC" w:rsidRDefault="00710A4F" w:rsidP="00710A4F">
      <w:pPr>
        <w:jc w:val="both"/>
      </w:pPr>
      <w:r w:rsidRPr="008D76A0">
        <w:t>V případě, že jste u</w:t>
      </w:r>
      <w:r w:rsidR="0075369A">
        <w:t> </w:t>
      </w:r>
      <w:r w:rsidRPr="00FB3857">
        <w:rPr>
          <w:i/>
          <w:iCs/>
        </w:rPr>
        <w:t>Progress status</w:t>
      </w:r>
      <w:r w:rsidRPr="008D76A0">
        <w:t xml:space="preserve"> uvedli stav „</w:t>
      </w:r>
      <w:proofErr w:type="spellStart"/>
      <w:r w:rsidRPr="008D76A0">
        <w:t>completed</w:t>
      </w:r>
      <w:proofErr w:type="spellEnd"/>
      <w:r w:rsidRPr="008D76A0">
        <w:t xml:space="preserve">“, uveďte, které přílohy </w:t>
      </w:r>
      <w:r w:rsidR="009A5249">
        <w:t>přikládáte</w:t>
      </w:r>
      <w:r w:rsidRPr="008D76A0">
        <w:t xml:space="preserve"> k monitorovací zprávě.</w:t>
      </w:r>
      <w:bookmarkStart w:id="11" w:name="_Hlk138856942"/>
    </w:p>
    <w:tbl>
      <w:tblPr>
        <w:tblStyle w:val="Mkatabulky"/>
        <w:tblW w:w="943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437"/>
      </w:tblGrid>
      <w:tr w:rsidR="004B1A83" w:rsidRPr="004B1A83" w14:paraId="369EB7BE" w14:textId="77777777" w:rsidTr="00710A4F">
        <w:trPr>
          <w:trHeight w:val="1832"/>
        </w:trPr>
        <w:tc>
          <w:tcPr>
            <w:tcW w:w="9437" w:type="dxa"/>
          </w:tcPr>
          <w:p w14:paraId="75F44241" w14:textId="24C7885B" w:rsidR="004B1A83" w:rsidRPr="004B1A83" w:rsidRDefault="004B1A83" w:rsidP="00710A4F">
            <w:pPr>
              <w:jc w:val="both"/>
            </w:pPr>
            <w:bookmarkStart w:id="12" w:name="_Hlk138856920"/>
            <w:bookmarkEnd w:id="10"/>
          </w:p>
        </w:tc>
      </w:tr>
      <w:bookmarkEnd w:id="11"/>
      <w:bookmarkEnd w:id="12"/>
    </w:tbl>
    <w:p w14:paraId="6A14D44D" w14:textId="77777777" w:rsidR="00BB1092" w:rsidRDefault="00BB1092" w:rsidP="00BB1092">
      <w:pPr>
        <w:pStyle w:val="Odrkyurove1"/>
        <w:jc w:val="both"/>
      </w:pPr>
    </w:p>
    <w:p w14:paraId="6C3E9E33" w14:textId="77777777" w:rsidR="00BB1092" w:rsidRDefault="00BB1092" w:rsidP="00BB1092">
      <w:pPr>
        <w:pStyle w:val="Odrkyurove1"/>
        <w:jc w:val="both"/>
      </w:pPr>
    </w:p>
    <w:p w14:paraId="6745E211" w14:textId="3C21802A" w:rsidR="00D07BDF" w:rsidRDefault="00D07BDF" w:rsidP="00D07BDF">
      <w:pPr>
        <w:pStyle w:val="Nadpis3"/>
        <w:numPr>
          <w:ilvl w:val="0"/>
          <w:numId w:val="16"/>
        </w:numPr>
      </w:pPr>
      <w:proofErr w:type="spellStart"/>
      <w:r>
        <w:t>Declaration</w:t>
      </w:r>
      <w:proofErr w:type="spellEnd"/>
    </w:p>
    <w:p w14:paraId="089AF834" w14:textId="77777777" w:rsidR="00D07BDF" w:rsidRPr="00D07BDF" w:rsidRDefault="00D07BDF" w:rsidP="00736D28">
      <w:pPr>
        <w:jc w:val="both"/>
        <w:rPr>
          <w:b/>
          <w:bCs/>
        </w:rPr>
      </w:pPr>
      <w:r w:rsidRPr="00D07BDF">
        <w:rPr>
          <w:b/>
          <w:bCs/>
        </w:rPr>
        <w:t xml:space="preserve">I </w:t>
      </w:r>
      <w:proofErr w:type="spellStart"/>
      <w:r w:rsidRPr="00D07BDF">
        <w:rPr>
          <w:b/>
          <w:bCs/>
        </w:rPr>
        <w:t>confirm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that</w:t>
      </w:r>
      <w:proofErr w:type="spellEnd"/>
      <w:r w:rsidRPr="00D07BDF">
        <w:rPr>
          <w:b/>
          <w:bCs/>
        </w:rPr>
        <w:t xml:space="preserve"> the information in the report </w:t>
      </w:r>
      <w:proofErr w:type="spellStart"/>
      <w:r w:rsidRPr="00D07BDF">
        <w:rPr>
          <w:b/>
          <w:bCs/>
        </w:rPr>
        <w:t>for</w:t>
      </w:r>
      <w:proofErr w:type="spellEnd"/>
      <w:r w:rsidRPr="00D07BDF">
        <w:rPr>
          <w:b/>
          <w:bCs/>
        </w:rPr>
        <w:t xml:space="preserve"> the reporting period </w:t>
      </w:r>
      <w:proofErr w:type="spellStart"/>
      <w:r w:rsidRPr="00D07BDF">
        <w:rPr>
          <w:b/>
          <w:bCs/>
        </w:rPr>
        <w:t>is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complete</w:t>
      </w:r>
      <w:proofErr w:type="spellEnd"/>
      <w:r w:rsidRPr="00D07BDF">
        <w:rPr>
          <w:b/>
          <w:bCs/>
        </w:rPr>
        <w:t xml:space="preserve"> and </w:t>
      </w:r>
      <w:proofErr w:type="spellStart"/>
      <w:r w:rsidRPr="00D07BDF">
        <w:rPr>
          <w:b/>
          <w:bCs/>
        </w:rPr>
        <w:t>true</w:t>
      </w:r>
      <w:proofErr w:type="spellEnd"/>
      <w:r w:rsidRPr="00D07BDF">
        <w:rPr>
          <w:b/>
          <w:bCs/>
        </w:rPr>
        <w:t xml:space="preserve">. </w:t>
      </w:r>
    </w:p>
    <w:p w14:paraId="3C30A49A" w14:textId="5BF5C28D" w:rsidR="00D07BDF" w:rsidRPr="00D07BDF" w:rsidRDefault="00D07BDF" w:rsidP="004B1A83">
      <w:pPr>
        <w:jc w:val="both"/>
        <w:rPr>
          <w:b/>
          <w:bCs/>
        </w:rPr>
      </w:pPr>
      <w:r w:rsidRPr="00D07BDF">
        <w:rPr>
          <w:b/>
          <w:bCs/>
        </w:rPr>
        <w:lastRenderedPageBreak/>
        <w:t xml:space="preserve">I </w:t>
      </w:r>
      <w:proofErr w:type="spellStart"/>
      <w:r w:rsidRPr="00D07BDF">
        <w:rPr>
          <w:b/>
          <w:bCs/>
        </w:rPr>
        <w:t>certify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that</w:t>
      </w:r>
      <w:proofErr w:type="spellEnd"/>
      <w:r w:rsidRPr="00D07BDF">
        <w:rPr>
          <w:b/>
          <w:bCs/>
        </w:rPr>
        <w:t xml:space="preserve"> the </w:t>
      </w:r>
      <w:proofErr w:type="spellStart"/>
      <w:r w:rsidRPr="00D07BDF">
        <w:rPr>
          <w:b/>
          <w:bCs/>
        </w:rPr>
        <w:t>milestone</w:t>
      </w:r>
      <w:proofErr w:type="spellEnd"/>
      <w:r w:rsidRPr="00D07BDF">
        <w:rPr>
          <w:b/>
          <w:bCs/>
        </w:rPr>
        <w:t>/</w:t>
      </w:r>
      <w:proofErr w:type="spellStart"/>
      <w:r w:rsidRPr="00D07BDF">
        <w:rPr>
          <w:b/>
          <w:bCs/>
        </w:rPr>
        <w:t>target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reported</w:t>
      </w:r>
      <w:proofErr w:type="spellEnd"/>
      <w:r w:rsidRPr="00D07BDF">
        <w:rPr>
          <w:b/>
          <w:bCs/>
        </w:rPr>
        <w:t xml:space="preserve"> in the report </w:t>
      </w:r>
      <w:proofErr w:type="spellStart"/>
      <w:r w:rsidRPr="00D07BDF">
        <w:rPr>
          <w:b/>
          <w:bCs/>
        </w:rPr>
        <w:t>is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being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satisfactorily</w:t>
      </w:r>
      <w:proofErr w:type="spellEnd"/>
      <w:r w:rsidRPr="00D07BDF">
        <w:rPr>
          <w:b/>
          <w:bCs/>
        </w:rPr>
        <w:t xml:space="preserve"> met, in</w:t>
      </w:r>
      <w:r w:rsidR="0075369A">
        <w:rPr>
          <w:b/>
          <w:bCs/>
        </w:rPr>
        <w:t> </w:t>
      </w:r>
      <w:proofErr w:type="spellStart"/>
      <w:r w:rsidRPr="00D07BDF">
        <w:rPr>
          <w:b/>
          <w:bCs/>
        </w:rPr>
        <w:t>accordance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with</w:t>
      </w:r>
      <w:proofErr w:type="spellEnd"/>
      <w:r w:rsidRPr="00D07BDF">
        <w:rPr>
          <w:b/>
          <w:bCs/>
        </w:rPr>
        <w:t xml:space="preserve"> the </w:t>
      </w:r>
      <w:proofErr w:type="spellStart"/>
      <w:r w:rsidRPr="00D07BDF">
        <w:rPr>
          <w:b/>
          <w:bCs/>
        </w:rPr>
        <w:t>agreement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between</w:t>
      </w:r>
      <w:proofErr w:type="spellEnd"/>
      <w:r w:rsidRPr="00D07BDF">
        <w:rPr>
          <w:b/>
          <w:bCs/>
        </w:rPr>
        <w:t xml:space="preserve"> the </w:t>
      </w:r>
      <w:proofErr w:type="spellStart"/>
      <w:r w:rsidRPr="00D07BDF">
        <w:rPr>
          <w:b/>
          <w:bCs/>
        </w:rPr>
        <w:t>European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Commission</w:t>
      </w:r>
      <w:proofErr w:type="spellEnd"/>
      <w:r w:rsidRPr="00D07BDF">
        <w:rPr>
          <w:b/>
          <w:bCs/>
        </w:rPr>
        <w:t xml:space="preserve"> and the Czech Republic.</w:t>
      </w:r>
    </w:p>
    <w:p w14:paraId="31278D40" w14:textId="77777777" w:rsidR="00D07BDF" w:rsidRPr="00D07BDF" w:rsidRDefault="00D07BDF" w:rsidP="004B1A83">
      <w:pPr>
        <w:jc w:val="both"/>
        <w:rPr>
          <w:b/>
          <w:bCs/>
        </w:rPr>
      </w:pPr>
      <w:r w:rsidRPr="00D07BDF">
        <w:rPr>
          <w:b/>
          <w:bCs/>
        </w:rPr>
        <w:t xml:space="preserve">I </w:t>
      </w:r>
      <w:proofErr w:type="spellStart"/>
      <w:r w:rsidRPr="00D07BDF">
        <w:rPr>
          <w:b/>
          <w:bCs/>
        </w:rPr>
        <w:t>declare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that</w:t>
      </w:r>
      <w:proofErr w:type="spellEnd"/>
      <w:r w:rsidRPr="00D07BDF">
        <w:rPr>
          <w:b/>
          <w:bCs/>
        </w:rPr>
        <w:t xml:space="preserve">, </w:t>
      </w:r>
      <w:proofErr w:type="spellStart"/>
      <w:r w:rsidRPr="00D07BDF">
        <w:rPr>
          <w:b/>
          <w:bCs/>
        </w:rPr>
        <w:t>apart</w:t>
      </w:r>
      <w:proofErr w:type="spellEnd"/>
      <w:r w:rsidRPr="00D07BDF">
        <w:rPr>
          <w:b/>
          <w:bCs/>
        </w:rPr>
        <w:t xml:space="preserve"> from the </w:t>
      </w:r>
      <w:proofErr w:type="spellStart"/>
      <w:r w:rsidRPr="00D07BDF">
        <w:rPr>
          <w:b/>
          <w:bCs/>
        </w:rPr>
        <w:t>above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mentioned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circumstances</w:t>
      </w:r>
      <w:proofErr w:type="spellEnd"/>
      <w:r w:rsidRPr="00D07BDF">
        <w:rPr>
          <w:b/>
          <w:bCs/>
        </w:rPr>
        <w:t xml:space="preserve">, I </w:t>
      </w:r>
      <w:proofErr w:type="spellStart"/>
      <w:r w:rsidRPr="00D07BDF">
        <w:rPr>
          <w:b/>
          <w:bCs/>
        </w:rPr>
        <w:t>am</w:t>
      </w:r>
      <w:proofErr w:type="spellEnd"/>
      <w:r w:rsidRPr="00D07BDF">
        <w:rPr>
          <w:b/>
          <w:bCs/>
        </w:rPr>
        <w:t xml:space="preserve"> not </w:t>
      </w:r>
      <w:proofErr w:type="spellStart"/>
      <w:r w:rsidRPr="00D07BDF">
        <w:rPr>
          <w:b/>
          <w:bCs/>
        </w:rPr>
        <w:t>aware</w:t>
      </w:r>
      <w:proofErr w:type="spellEnd"/>
      <w:r w:rsidRPr="00D07BDF">
        <w:rPr>
          <w:b/>
          <w:bCs/>
        </w:rPr>
        <w:t xml:space="preserve"> of any </w:t>
      </w:r>
      <w:proofErr w:type="spellStart"/>
      <w:r w:rsidRPr="00D07BDF">
        <w:rPr>
          <w:b/>
          <w:bCs/>
        </w:rPr>
        <w:t>other</w:t>
      </w:r>
      <w:proofErr w:type="spellEnd"/>
      <w:r w:rsidRPr="00D07BDF">
        <w:rPr>
          <w:b/>
          <w:bCs/>
        </w:rPr>
        <w:t xml:space="preserve"> information </w:t>
      </w:r>
      <w:proofErr w:type="spellStart"/>
      <w:r w:rsidRPr="00D07BDF">
        <w:rPr>
          <w:b/>
          <w:bCs/>
        </w:rPr>
        <w:t>that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would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cast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doubt</w:t>
      </w:r>
      <w:proofErr w:type="spellEnd"/>
      <w:r w:rsidRPr="00D07BDF">
        <w:rPr>
          <w:b/>
          <w:bCs/>
        </w:rPr>
        <w:t xml:space="preserve"> on the </w:t>
      </w:r>
      <w:proofErr w:type="spellStart"/>
      <w:r w:rsidRPr="00D07BDF">
        <w:rPr>
          <w:b/>
          <w:bCs/>
        </w:rPr>
        <w:t>achievement</w:t>
      </w:r>
      <w:proofErr w:type="spellEnd"/>
      <w:r w:rsidRPr="00D07BDF">
        <w:rPr>
          <w:b/>
          <w:bCs/>
        </w:rPr>
        <w:t xml:space="preserve"> of the </w:t>
      </w:r>
      <w:proofErr w:type="spellStart"/>
      <w:r w:rsidRPr="00D07BDF">
        <w:rPr>
          <w:b/>
          <w:bCs/>
        </w:rPr>
        <w:t>milestone</w:t>
      </w:r>
      <w:proofErr w:type="spellEnd"/>
      <w:r w:rsidRPr="00D07BDF">
        <w:rPr>
          <w:b/>
          <w:bCs/>
        </w:rPr>
        <w:t>/</w:t>
      </w:r>
      <w:proofErr w:type="spellStart"/>
      <w:r w:rsidRPr="00D07BDF">
        <w:rPr>
          <w:b/>
          <w:bCs/>
        </w:rPr>
        <w:t>target</w:t>
      </w:r>
      <w:proofErr w:type="spellEnd"/>
      <w:r w:rsidRPr="00D07BDF">
        <w:rPr>
          <w:b/>
          <w:bCs/>
        </w:rPr>
        <w:t>.</w:t>
      </w:r>
    </w:p>
    <w:p w14:paraId="17A7ABA1" w14:textId="77777777" w:rsidR="00D07BDF" w:rsidRDefault="00D07BDF" w:rsidP="004B1A83">
      <w:pPr>
        <w:pStyle w:val="Nadpis4"/>
        <w:jc w:val="both"/>
      </w:pPr>
    </w:p>
    <w:p w14:paraId="5EE2C9BF" w14:textId="77777777" w:rsidR="00D07BDF" w:rsidRDefault="00D07BDF" w:rsidP="004B1A83">
      <w:pPr>
        <w:pStyle w:val="Nadpis4"/>
        <w:jc w:val="both"/>
      </w:pPr>
    </w:p>
    <w:p w14:paraId="09E9E235" w14:textId="77777777" w:rsidR="00D07BDF" w:rsidRDefault="00D07BDF" w:rsidP="004B1A83">
      <w:pPr>
        <w:pStyle w:val="Nadpis4"/>
        <w:jc w:val="both"/>
      </w:pPr>
    </w:p>
    <w:p w14:paraId="7AE6F03B" w14:textId="3D62948E" w:rsidR="00D07BDF" w:rsidRDefault="00D07BDF" w:rsidP="00D07BDF">
      <w:pPr>
        <w:pStyle w:val="Nadpis4"/>
      </w:pPr>
      <w:r>
        <w:t>Podpis</w:t>
      </w:r>
    </w:p>
    <w:sectPr w:rsidR="00D07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69C3" w14:textId="77777777" w:rsidR="001A3BE9" w:rsidRDefault="001A3BE9" w:rsidP="00260D4F">
      <w:pPr>
        <w:spacing w:after="0" w:line="240" w:lineRule="auto"/>
      </w:pPr>
      <w:r>
        <w:separator/>
      </w:r>
    </w:p>
  </w:endnote>
  <w:endnote w:type="continuationSeparator" w:id="0">
    <w:p w14:paraId="17434EDF" w14:textId="77777777" w:rsidR="001A3BE9" w:rsidRDefault="001A3BE9" w:rsidP="0026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402683"/>
      <w:docPartObj>
        <w:docPartGallery w:val="Page Numbers (Bottom of Page)"/>
        <w:docPartUnique/>
      </w:docPartObj>
    </w:sdtPr>
    <w:sdtEndPr/>
    <w:sdtContent>
      <w:p w14:paraId="6D6C8732" w14:textId="7610C448" w:rsidR="00686125" w:rsidRDefault="006861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20A">
          <w:rPr>
            <w:noProof/>
          </w:rPr>
          <w:t>10</w:t>
        </w:r>
        <w:r>
          <w:fldChar w:fldCharType="end"/>
        </w:r>
      </w:p>
    </w:sdtContent>
  </w:sdt>
  <w:p w14:paraId="7FE13EB4" w14:textId="77777777" w:rsidR="00686125" w:rsidRDefault="006861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A3BC" w14:textId="77777777" w:rsidR="001A3BE9" w:rsidRDefault="001A3BE9" w:rsidP="00260D4F">
      <w:pPr>
        <w:spacing w:after="0" w:line="240" w:lineRule="auto"/>
      </w:pPr>
      <w:r>
        <w:separator/>
      </w:r>
    </w:p>
  </w:footnote>
  <w:footnote w:type="continuationSeparator" w:id="0">
    <w:p w14:paraId="739EDE0E" w14:textId="77777777" w:rsidR="001A3BE9" w:rsidRDefault="001A3BE9" w:rsidP="0026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001F" w14:textId="24732DF5" w:rsidR="00260D4F" w:rsidRDefault="002D3A46">
    <w:pPr>
      <w:pStyle w:val="Zhlav"/>
    </w:pPr>
    <w:r w:rsidRPr="00617C74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54028C46" wp14:editId="547EEB44">
          <wp:simplePos x="0" y="0"/>
          <wp:positionH relativeFrom="margin">
            <wp:posOffset>2400935</wp:posOffset>
          </wp:positionH>
          <wp:positionV relativeFrom="topMargin">
            <wp:posOffset>394335</wp:posOffset>
          </wp:positionV>
          <wp:extent cx="1009015" cy="427355"/>
          <wp:effectExtent l="0" t="0" r="635" b="0"/>
          <wp:wrapSquare wrapText="bothSides"/>
          <wp:docPr id="2" name="Obrázek 2" descr="C:\Users\martisovag\AppData\Local\Microsoft\Windows\INetCache\Content.MSO\FBFD28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AC3117C" wp14:editId="35C0C843">
          <wp:simplePos x="0" y="0"/>
          <wp:positionH relativeFrom="margin">
            <wp:posOffset>4902835</wp:posOffset>
          </wp:positionH>
          <wp:positionV relativeFrom="topMargin">
            <wp:posOffset>393700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0E4E84FC" wp14:editId="2967C0AB">
          <wp:simplePos x="0" y="0"/>
          <wp:positionH relativeFrom="margin">
            <wp:posOffset>-44450</wp:posOffset>
          </wp:positionH>
          <wp:positionV relativeFrom="topMargin">
            <wp:posOffset>347345</wp:posOffset>
          </wp:positionV>
          <wp:extent cx="1581785" cy="473075"/>
          <wp:effectExtent l="0" t="0" r="0" b="3175"/>
          <wp:wrapSquare wrapText="bothSides"/>
          <wp:docPr id="3" name="Obrázek 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0D4F">
      <w:ptab w:relativeTo="margin" w:alignment="center" w:leader="none"/>
    </w:r>
    <w:r w:rsidR="00260D4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5D294A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486A8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ACB65D5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F307B1"/>
    <w:multiLevelType w:val="hybridMultilevel"/>
    <w:tmpl w:val="6A8E5B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437F1"/>
    <w:multiLevelType w:val="hybridMultilevel"/>
    <w:tmpl w:val="239EB96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546CA"/>
    <w:multiLevelType w:val="multilevel"/>
    <w:tmpl w:val="BF9C6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B3450B"/>
    <w:multiLevelType w:val="hybridMultilevel"/>
    <w:tmpl w:val="EB408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73025"/>
    <w:multiLevelType w:val="hybridMultilevel"/>
    <w:tmpl w:val="897A80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AA7196"/>
    <w:multiLevelType w:val="hybridMultilevel"/>
    <w:tmpl w:val="8E90D0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9292D"/>
    <w:multiLevelType w:val="hybridMultilevel"/>
    <w:tmpl w:val="B99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344E9"/>
    <w:multiLevelType w:val="hybridMultilevel"/>
    <w:tmpl w:val="B802DD1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2B5E60"/>
    <w:multiLevelType w:val="hybridMultilevel"/>
    <w:tmpl w:val="239EB96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D77824"/>
    <w:multiLevelType w:val="hybridMultilevel"/>
    <w:tmpl w:val="897A80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2771C9"/>
    <w:multiLevelType w:val="hybridMultilevel"/>
    <w:tmpl w:val="0B2AB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A55D0"/>
    <w:multiLevelType w:val="hybridMultilevel"/>
    <w:tmpl w:val="38F68D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F90CFF"/>
    <w:multiLevelType w:val="hybridMultilevel"/>
    <w:tmpl w:val="AD6CB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14872"/>
    <w:multiLevelType w:val="hybridMultilevel"/>
    <w:tmpl w:val="F9C48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421CE"/>
    <w:multiLevelType w:val="hybridMultilevel"/>
    <w:tmpl w:val="0700D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05C01"/>
    <w:multiLevelType w:val="hybridMultilevel"/>
    <w:tmpl w:val="CC36C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60D9"/>
    <w:multiLevelType w:val="hybridMultilevel"/>
    <w:tmpl w:val="4CB2D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96769"/>
    <w:multiLevelType w:val="hybridMultilevel"/>
    <w:tmpl w:val="9DF09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86E21"/>
    <w:multiLevelType w:val="hybridMultilevel"/>
    <w:tmpl w:val="57086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A5435"/>
    <w:multiLevelType w:val="hybridMultilevel"/>
    <w:tmpl w:val="61E86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347B2"/>
    <w:multiLevelType w:val="hybridMultilevel"/>
    <w:tmpl w:val="8C1ED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E35F7"/>
    <w:multiLevelType w:val="hybridMultilevel"/>
    <w:tmpl w:val="F4B21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B28DE"/>
    <w:multiLevelType w:val="hybridMultilevel"/>
    <w:tmpl w:val="0744F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65624"/>
    <w:multiLevelType w:val="hybridMultilevel"/>
    <w:tmpl w:val="FAB8F7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07784B"/>
    <w:multiLevelType w:val="hybridMultilevel"/>
    <w:tmpl w:val="717E7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E7EB4"/>
    <w:multiLevelType w:val="multilevel"/>
    <w:tmpl w:val="BF9C6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14015072">
    <w:abstractNumId w:val="17"/>
  </w:num>
  <w:num w:numId="2" w16cid:durableId="1209411170">
    <w:abstractNumId w:val="27"/>
  </w:num>
  <w:num w:numId="3" w16cid:durableId="2132479838">
    <w:abstractNumId w:val="7"/>
  </w:num>
  <w:num w:numId="4" w16cid:durableId="1733691687">
    <w:abstractNumId w:val="10"/>
  </w:num>
  <w:num w:numId="5" w16cid:durableId="1671907744">
    <w:abstractNumId w:val="22"/>
  </w:num>
  <w:num w:numId="6" w16cid:durableId="1867983395">
    <w:abstractNumId w:val="16"/>
  </w:num>
  <w:num w:numId="7" w16cid:durableId="942810571">
    <w:abstractNumId w:val="15"/>
  </w:num>
  <w:num w:numId="8" w16cid:durableId="627778604">
    <w:abstractNumId w:val="6"/>
  </w:num>
  <w:num w:numId="9" w16cid:durableId="1301156716">
    <w:abstractNumId w:val="24"/>
  </w:num>
  <w:num w:numId="10" w16cid:durableId="594023253">
    <w:abstractNumId w:val="4"/>
  </w:num>
  <w:num w:numId="11" w16cid:durableId="1542135589">
    <w:abstractNumId w:val="11"/>
  </w:num>
  <w:num w:numId="12" w16cid:durableId="1718158858">
    <w:abstractNumId w:val="12"/>
  </w:num>
  <w:num w:numId="13" w16cid:durableId="454181715">
    <w:abstractNumId w:val="2"/>
  </w:num>
  <w:num w:numId="14" w16cid:durableId="81880804">
    <w:abstractNumId w:val="0"/>
  </w:num>
  <w:num w:numId="15" w16cid:durableId="1241870402">
    <w:abstractNumId w:val="1"/>
  </w:num>
  <w:num w:numId="16" w16cid:durableId="581719280">
    <w:abstractNumId w:val="5"/>
  </w:num>
  <w:num w:numId="17" w16cid:durableId="531841248">
    <w:abstractNumId w:val="28"/>
  </w:num>
  <w:num w:numId="18" w16cid:durableId="215093193">
    <w:abstractNumId w:val="18"/>
  </w:num>
  <w:num w:numId="19" w16cid:durableId="993678654">
    <w:abstractNumId w:val="21"/>
  </w:num>
  <w:num w:numId="20" w16cid:durableId="116654479">
    <w:abstractNumId w:val="9"/>
  </w:num>
  <w:num w:numId="21" w16cid:durableId="1387023914">
    <w:abstractNumId w:val="13"/>
  </w:num>
  <w:num w:numId="22" w16cid:durableId="6179359">
    <w:abstractNumId w:val="23"/>
  </w:num>
  <w:num w:numId="23" w16cid:durableId="1998919415">
    <w:abstractNumId w:val="14"/>
  </w:num>
  <w:num w:numId="24" w16cid:durableId="84769810">
    <w:abstractNumId w:val="26"/>
  </w:num>
  <w:num w:numId="25" w16cid:durableId="748426431">
    <w:abstractNumId w:val="20"/>
  </w:num>
  <w:num w:numId="26" w16cid:durableId="2106727291">
    <w:abstractNumId w:val="2"/>
  </w:num>
  <w:num w:numId="27" w16cid:durableId="1646205564">
    <w:abstractNumId w:val="2"/>
  </w:num>
  <w:num w:numId="28" w16cid:durableId="1587375243">
    <w:abstractNumId w:val="25"/>
  </w:num>
  <w:num w:numId="29" w16cid:durableId="2013798343">
    <w:abstractNumId w:val="19"/>
  </w:num>
  <w:num w:numId="30" w16cid:durableId="619145540">
    <w:abstractNumId w:val="3"/>
  </w:num>
  <w:num w:numId="31" w16cid:durableId="1700659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5D"/>
    <w:rsid w:val="000301FA"/>
    <w:rsid w:val="0003061A"/>
    <w:rsid w:val="0004187C"/>
    <w:rsid w:val="00046862"/>
    <w:rsid w:val="00051640"/>
    <w:rsid w:val="00052223"/>
    <w:rsid w:val="00052301"/>
    <w:rsid w:val="00053AD6"/>
    <w:rsid w:val="00070E76"/>
    <w:rsid w:val="0008330E"/>
    <w:rsid w:val="000A1D82"/>
    <w:rsid w:val="000B3B1B"/>
    <w:rsid w:val="000E7B05"/>
    <w:rsid w:val="000F3772"/>
    <w:rsid w:val="000F51F6"/>
    <w:rsid w:val="000F60AF"/>
    <w:rsid w:val="001105C3"/>
    <w:rsid w:val="00121BCC"/>
    <w:rsid w:val="00132E31"/>
    <w:rsid w:val="001379C8"/>
    <w:rsid w:val="00151E6B"/>
    <w:rsid w:val="00152225"/>
    <w:rsid w:val="00186E1E"/>
    <w:rsid w:val="0018792A"/>
    <w:rsid w:val="00191903"/>
    <w:rsid w:val="001A3BE9"/>
    <w:rsid w:val="001C2FD0"/>
    <w:rsid w:val="001C70F1"/>
    <w:rsid w:val="001D0FD0"/>
    <w:rsid w:val="001D4F2F"/>
    <w:rsid w:val="001D5D50"/>
    <w:rsid w:val="001E7CA3"/>
    <w:rsid w:val="00202B6C"/>
    <w:rsid w:val="002103E8"/>
    <w:rsid w:val="00214367"/>
    <w:rsid w:val="00221D86"/>
    <w:rsid w:val="002248E1"/>
    <w:rsid w:val="002258AE"/>
    <w:rsid w:val="00260D4F"/>
    <w:rsid w:val="00277B14"/>
    <w:rsid w:val="00284B1A"/>
    <w:rsid w:val="00296BD4"/>
    <w:rsid w:val="002B3EC3"/>
    <w:rsid w:val="002B7C24"/>
    <w:rsid w:val="002C3875"/>
    <w:rsid w:val="002D28DB"/>
    <w:rsid w:val="002D3A46"/>
    <w:rsid w:val="002E156C"/>
    <w:rsid w:val="00306196"/>
    <w:rsid w:val="00320966"/>
    <w:rsid w:val="003346E6"/>
    <w:rsid w:val="00340A48"/>
    <w:rsid w:val="00345D27"/>
    <w:rsid w:val="00350D64"/>
    <w:rsid w:val="0035587C"/>
    <w:rsid w:val="00364937"/>
    <w:rsid w:val="00365150"/>
    <w:rsid w:val="003662CF"/>
    <w:rsid w:val="0037066B"/>
    <w:rsid w:val="003A0367"/>
    <w:rsid w:val="003A099F"/>
    <w:rsid w:val="003B1E18"/>
    <w:rsid w:val="003E28EB"/>
    <w:rsid w:val="003E317B"/>
    <w:rsid w:val="00411BE2"/>
    <w:rsid w:val="004129A7"/>
    <w:rsid w:val="00425511"/>
    <w:rsid w:val="00461177"/>
    <w:rsid w:val="0046361C"/>
    <w:rsid w:val="0048379B"/>
    <w:rsid w:val="0048566F"/>
    <w:rsid w:val="00494043"/>
    <w:rsid w:val="004978CB"/>
    <w:rsid w:val="004A07F3"/>
    <w:rsid w:val="004A5137"/>
    <w:rsid w:val="004A7353"/>
    <w:rsid w:val="004A7AE0"/>
    <w:rsid w:val="004B1A83"/>
    <w:rsid w:val="004C3180"/>
    <w:rsid w:val="004C6259"/>
    <w:rsid w:val="004D5484"/>
    <w:rsid w:val="004E0573"/>
    <w:rsid w:val="00504614"/>
    <w:rsid w:val="00505E23"/>
    <w:rsid w:val="00506F84"/>
    <w:rsid w:val="005376B9"/>
    <w:rsid w:val="00537BEB"/>
    <w:rsid w:val="00550E2C"/>
    <w:rsid w:val="005603F5"/>
    <w:rsid w:val="005748C1"/>
    <w:rsid w:val="00575ABA"/>
    <w:rsid w:val="005930B8"/>
    <w:rsid w:val="00597373"/>
    <w:rsid w:val="005974AB"/>
    <w:rsid w:val="005A467E"/>
    <w:rsid w:val="005B05DD"/>
    <w:rsid w:val="005B5516"/>
    <w:rsid w:val="005C2EC1"/>
    <w:rsid w:val="005D1B7C"/>
    <w:rsid w:val="005E13D2"/>
    <w:rsid w:val="005F6D4C"/>
    <w:rsid w:val="00600CF2"/>
    <w:rsid w:val="006262EA"/>
    <w:rsid w:val="006362B9"/>
    <w:rsid w:val="00642B42"/>
    <w:rsid w:val="00643454"/>
    <w:rsid w:val="0065530D"/>
    <w:rsid w:val="006604EB"/>
    <w:rsid w:val="00661AD0"/>
    <w:rsid w:val="00667524"/>
    <w:rsid w:val="0067326C"/>
    <w:rsid w:val="006855F1"/>
    <w:rsid w:val="00686125"/>
    <w:rsid w:val="00692599"/>
    <w:rsid w:val="00697F04"/>
    <w:rsid w:val="006A58F3"/>
    <w:rsid w:val="006C1729"/>
    <w:rsid w:val="006D615D"/>
    <w:rsid w:val="007045EF"/>
    <w:rsid w:val="00710A4F"/>
    <w:rsid w:val="00727772"/>
    <w:rsid w:val="00736D28"/>
    <w:rsid w:val="00746063"/>
    <w:rsid w:val="0075369A"/>
    <w:rsid w:val="00754154"/>
    <w:rsid w:val="00776BE2"/>
    <w:rsid w:val="00787CDC"/>
    <w:rsid w:val="00790C9F"/>
    <w:rsid w:val="007A1571"/>
    <w:rsid w:val="007A7362"/>
    <w:rsid w:val="007C10C9"/>
    <w:rsid w:val="007C535B"/>
    <w:rsid w:val="007D31E6"/>
    <w:rsid w:val="007D4DC4"/>
    <w:rsid w:val="007D71D7"/>
    <w:rsid w:val="007F16E4"/>
    <w:rsid w:val="008054B4"/>
    <w:rsid w:val="00816A2F"/>
    <w:rsid w:val="00824712"/>
    <w:rsid w:val="00833BE5"/>
    <w:rsid w:val="00855549"/>
    <w:rsid w:val="00856223"/>
    <w:rsid w:val="00867156"/>
    <w:rsid w:val="00872C1E"/>
    <w:rsid w:val="00874957"/>
    <w:rsid w:val="00881E23"/>
    <w:rsid w:val="0088359A"/>
    <w:rsid w:val="008B2BF4"/>
    <w:rsid w:val="008C6C7F"/>
    <w:rsid w:val="008D76A0"/>
    <w:rsid w:val="008E5D26"/>
    <w:rsid w:val="008F42B0"/>
    <w:rsid w:val="00912835"/>
    <w:rsid w:val="00942B3C"/>
    <w:rsid w:val="00946DE3"/>
    <w:rsid w:val="0097078E"/>
    <w:rsid w:val="00974C03"/>
    <w:rsid w:val="009765C5"/>
    <w:rsid w:val="00985426"/>
    <w:rsid w:val="00991D2B"/>
    <w:rsid w:val="009A0C50"/>
    <w:rsid w:val="009A1B3D"/>
    <w:rsid w:val="009A5249"/>
    <w:rsid w:val="009C1C47"/>
    <w:rsid w:val="009C2009"/>
    <w:rsid w:val="009C7435"/>
    <w:rsid w:val="009D420A"/>
    <w:rsid w:val="009D699D"/>
    <w:rsid w:val="009E670E"/>
    <w:rsid w:val="00A00C0A"/>
    <w:rsid w:val="00A0712D"/>
    <w:rsid w:val="00A11C37"/>
    <w:rsid w:val="00A12557"/>
    <w:rsid w:val="00A27D5A"/>
    <w:rsid w:val="00A3276C"/>
    <w:rsid w:val="00A418FB"/>
    <w:rsid w:val="00A57639"/>
    <w:rsid w:val="00A63270"/>
    <w:rsid w:val="00A678CF"/>
    <w:rsid w:val="00A860EC"/>
    <w:rsid w:val="00A866C7"/>
    <w:rsid w:val="00A967A3"/>
    <w:rsid w:val="00A97258"/>
    <w:rsid w:val="00AA2355"/>
    <w:rsid w:val="00AA3FDB"/>
    <w:rsid w:val="00AC0B27"/>
    <w:rsid w:val="00AC3A71"/>
    <w:rsid w:val="00AD6678"/>
    <w:rsid w:val="00AD7ECA"/>
    <w:rsid w:val="00AE2BC6"/>
    <w:rsid w:val="00B26764"/>
    <w:rsid w:val="00B26D5F"/>
    <w:rsid w:val="00B31961"/>
    <w:rsid w:val="00B54530"/>
    <w:rsid w:val="00B62EF9"/>
    <w:rsid w:val="00B960D7"/>
    <w:rsid w:val="00BA7653"/>
    <w:rsid w:val="00BB1092"/>
    <w:rsid w:val="00BC5F59"/>
    <w:rsid w:val="00BD6473"/>
    <w:rsid w:val="00BD689D"/>
    <w:rsid w:val="00BE58E6"/>
    <w:rsid w:val="00C364E2"/>
    <w:rsid w:val="00C50FA4"/>
    <w:rsid w:val="00C678A1"/>
    <w:rsid w:val="00C94703"/>
    <w:rsid w:val="00C95461"/>
    <w:rsid w:val="00CC04C4"/>
    <w:rsid w:val="00CC33D9"/>
    <w:rsid w:val="00CC62C2"/>
    <w:rsid w:val="00CD05DD"/>
    <w:rsid w:val="00CD64D3"/>
    <w:rsid w:val="00D04EBE"/>
    <w:rsid w:val="00D07BDF"/>
    <w:rsid w:val="00D115B7"/>
    <w:rsid w:val="00D115EB"/>
    <w:rsid w:val="00D20059"/>
    <w:rsid w:val="00D27495"/>
    <w:rsid w:val="00D37362"/>
    <w:rsid w:val="00D415EF"/>
    <w:rsid w:val="00D439BC"/>
    <w:rsid w:val="00D51D77"/>
    <w:rsid w:val="00D56114"/>
    <w:rsid w:val="00D61AB0"/>
    <w:rsid w:val="00D77110"/>
    <w:rsid w:val="00D82D6A"/>
    <w:rsid w:val="00D84CC0"/>
    <w:rsid w:val="00D869E2"/>
    <w:rsid w:val="00D87E28"/>
    <w:rsid w:val="00DB2FB7"/>
    <w:rsid w:val="00DB5E87"/>
    <w:rsid w:val="00DD2735"/>
    <w:rsid w:val="00DE1897"/>
    <w:rsid w:val="00DF1D31"/>
    <w:rsid w:val="00DF4AF1"/>
    <w:rsid w:val="00E158A4"/>
    <w:rsid w:val="00E2144C"/>
    <w:rsid w:val="00E27272"/>
    <w:rsid w:val="00E35F5A"/>
    <w:rsid w:val="00E36E7C"/>
    <w:rsid w:val="00E4452F"/>
    <w:rsid w:val="00E621BC"/>
    <w:rsid w:val="00E6288B"/>
    <w:rsid w:val="00E66066"/>
    <w:rsid w:val="00E74D9C"/>
    <w:rsid w:val="00E970EB"/>
    <w:rsid w:val="00EC465D"/>
    <w:rsid w:val="00EE762B"/>
    <w:rsid w:val="00F0661A"/>
    <w:rsid w:val="00F16DA1"/>
    <w:rsid w:val="00F251C0"/>
    <w:rsid w:val="00F26660"/>
    <w:rsid w:val="00F27BDA"/>
    <w:rsid w:val="00F31E09"/>
    <w:rsid w:val="00F33F40"/>
    <w:rsid w:val="00F52CA5"/>
    <w:rsid w:val="00F65953"/>
    <w:rsid w:val="00F96AC2"/>
    <w:rsid w:val="00FB0332"/>
    <w:rsid w:val="00FB3857"/>
    <w:rsid w:val="00FB5A1D"/>
    <w:rsid w:val="00FB7615"/>
    <w:rsid w:val="00FD34EC"/>
    <w:rsid w:val="00FE0D3F"/>
    <w:rsid w:val="00FE4031"/>
    <w:rsid w:val="00FF10C9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7B9AE3"/>
  <w15:chartTrackingRefBased/>
  <w15:docId w15:val="{DF4E8D81-1AF5-483A-B2E4-449B35F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D4C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95461"/>
    <w:pPr>
      <w:keepNext/>
      <w:keepLines/>
      <w:spacing w:before="240" w:after="36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5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5461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1"/>
    <w:link w:val="Nadpis3Char"/>
    <w:uiPriority w:val="9"/>
    <w:unhideWhenUsed/>
    <w:qFormat/>
    <w:rsid w:val="00867156"/>
    <w:pPr>
      <w:spacing w:before="360"/>
      <w:jc w:val="left"/>
      <w:outlineLvl w:val="2"/>
    </w:pPr>
    <w:rPr>
      <w:b/>
      <w:color w:val="0070C0"/>
      <w:sz w:val="32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6288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C04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C954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C95461"/>
    <w:rPr>
      <w:rFonts w:asciiTheme="majorHAnsi" w:eastAsiaTheme="majorEastAsia" w:hAnsiTheme="majorHAnsi" w:cstheme="majorBidi"/>
      <w:color w:val="2E74B5" w:themeColor="accent1" w:themeShade="BF"/>
      <w:sz w:val="56"/>
      <w:szCs w:val="32"/>
    </w:rPr>
  </w:style>
  <w:style w:type="paragraph" w:styleId="Odstavecseseznamem">
    <w:name w:val="List Paragraph"/>
    <w:basedOn w:val="Normln"/>
    <w:uiPriority w:val="34"/>
    <w:qFormat/>
    <w:rsid w:val="00CC04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C04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4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4C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4C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AA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AA2355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AA2355"/>
    <w:rPr>
      <w:rFonts w:ascii="Arial" w:hAnsi="Arial"/>
      <w:sz w:val="20"/>
    </w:rPr>
  </w:style>
  <w:style w:type="table" w:styleId="Svtltabulkasmkou1zvraznn5">
    <w:name w:val="Grid Table 1 Light Accent 5"/>
    <w:basedOn w:val="Normlntabulka"/>
    <w:uiPriority w:val="46"/>
    <w:rsid w:val="00AA235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AA235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E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E23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B9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60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0D4F"/>
  </w:style>
  <w:style w:type="paragraph" w:styleId="Zpat">
    <w:name w:val="footer"/>
    <w:basedOn w:val="Normln"/>
    <w:link w:val="ZpatChar"/>
    <w:uiPriority w:val="99"/>
    <w:unhideWhenUsed/>
    <w:rsid w:val="00260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0D4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2E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2E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2EF9"/>
    <w:rPr>
      <w:vertAlign w:val="superscript"/>
    </w:rPr>
  </w:style>
  <w:style w:type="paragraph" w:customStyle="1" w:styleId="Odrkyurove1">
    <w:name w:val="Odrážky uroveň 1"/>
    <w:basedOn w:val="Seznamsodrkami"/>
    <w:link w:val="Odrkyurove1Char"/>
    <w:qFormat/>
    <w:rsid w:val="00B26D5F"/>
    <w:pPr>
      <w:numPr>
        <w:numId w:val="0"/>
      </w:numPr>
      <w:spacing w:after="120"/>
    </w:pPr>
  </w:style>
  <w:style w:type="paragraph" w:customStyle="1" w:styleId="Odrkyrove2">
    <w:name w:val="Odrážky úroveň 2"/>
    <w:basedOn w:val="Odrkyurove1"/>
    <w:next w:val="Pokraovnseznamu"/>
    <w:link w:val="Odrkyrove2Char"/>
    <w:qFormat/>
    <w:rsid w:val="00D56114"/>
  </w:style>
  <w:style w:type="character" w:customStyle="1" w:styleId="Odrkyurove1Char">
    <w:name w:val="Odrážky uroveň 1 Char"/>
    <w:basedOn w:val="Nadpis1Char"/>
    <w:link w:val="Odrkyurove1"/>
    <w:rsid w:val="00B26D5F"/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paragraph" w:styleId="Seznamsodrkami">
    <w:name w:val="List Bullet"/>
    <w:basedOn w:val="Normln"/>
    <w:uiPriority w:val="99"/>
    <w:unhideWhenUsed/>
    <w:rsid w:val="00C95461"/>
    <w:pPr>
      <w:numPr>
        <w:numId w:val="13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67156"/>
    <w:rPr>
      <w:rFonts w:asciiTheme="majorHAnsi" w:eastAsiaTheme="majorEastAsia" w:hAnsiTheme="majorHAnsi" w:cstheme="majorBidi"/>
      <w:b/>
      <w:color w:val="0070C0"/>
      <w:sz w:val="32"/>
      <w:szCs w:val="24"/>
    </w:rPr>
  </w:style>
  <w:style w:type="character" w:customStyle="1" w:styleId="Odrkyrove2Char">
    <w:name w:val="Odrážky úroveň 2 Char"/>
    <w:basedOn w:val="Odrkyurove1Char"/>
    <w:link w:val="Odrkyrove2"/>
    <w:rsid w:val="00D56114"/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paragraph" w:styleId="slovanseznam2">
    <w:name w:val="List Number 2"/>
    <w:basedOn w:val="Normln"/>
    <w:uiPriority w:val="99"/>
    <w:semiHidden/>
    <w:unhideWhenUsed/>
    <w:rsid w:val="00D56114"/>
    <w:pPr>
      <w:numPr>
        <w:numId w:val="14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D56114"/>
    <w:pPr>
      <w:spacing w:after="120"/>
      <w:ind w:left="283"/>
      <w:contextualSpacing/>
    </w:pPr>
  </w:style>
  <w:style w:type="table" w:customStyle="1" w:styleId="Svtltabulkasmkou1zvraznn11">
    <w:name w:val="Světlá tabulka s mřížkou 1 – zvýraznění 11"/>
    <w:basedOn w:val="Normlntabulka"/>
    <w:next w:val="Svtltabulkasmkou1zvraznn1"/>
    <w:uiPriority w:val="46"/>
    <w:rsid w:val="0086715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next w:val="Svtltabulkasmkou1zvraznn1"/>
    <w:uiPriority w:val="46"/>
    <w:rsid w:val="0086715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next w:val="Svtltabulkasmkou1zvraznn1"/>
    <w:uiPriority w:val="46"/>
    <w:rsid w:val="0086715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4">
    <w:name w:val="Světlá tabulka s mřížkou 1 – zvýraznění 14"/>
    <w:basedOn w:val="Normlntabulka"/>
    <w:next w:val="Svtltabulkasmkou1zvraznn1"/>
    <w:uiPriority w:val="46"/>
    <w:rsid w:val="00B26D5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5">
    <w:name w:val="Světlá tabulka s mřížkou 1 – zvýraznění 15"/>
    <w:basedOn w:val="Normlntabulka"/>
    <w:next w:val="Svtltabulkasmkou1zvraznn1"/>
    <w:uiPriority w:val="46"/>
    <w:rsid w:val="00B26D5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6">
    <w:name w:val="Světlá tabulka s mřížkou 1 – zvýraznění 16"/>
    <w:basedOn w:val="Normlntabulka"/>
    <w:next w:val="Svtltabulkasmkou1zvraznn1"/>
    <w:uiPriority w:val="46"/>
    <w:rsid w:val="00B26D5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7">
    <w:name w:val="Světlá tabulka s mřížkou 1 – zvýraznění 17"/>
    <w:basedOn w:val="Normlntabulka"/>
    <w:next w:val="Svtltabulkasmkou1zvraznn1"/>
    <w:uiPriority w:val="46"/>
    <w:rsid w:val="00E6288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"/>
    <w:rsid w:val="00E6288B"/>
    <w:rPr>
      <w:rFonts w:asciiTheme="majorHAnsi" w:eastAsiaTheme="majorEastAsia" w:hAnsiTheme="majorHAnsi" w:cstheme="majorBidi"/>
      <w:b/>
      <w:iCs/>
      <w:color w:val="2E74B5" w:themeColor="accent1" w:themeShade="BF"/>
      <w:sz w:val="24"/>
    </w:rPr>
  </w:style>
  <w:style w:type="table" w:customStyle="1" w:styleId="Svtltabulkasmkou1zvraznn18">
    <w:name w:val="Světlá tabulka s mřížkou 1 – zvýraznění 18"/>
    <w:basedOn w:val="Normlntabulka"/>
    <w:next w:val="Svtltabulkasmkou1zvraznn1"/>
    <w:uiPriority w:val="46"/>
    <w:rsid w:val="00D82D6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9">
    <w:name w:val="Světlá tabulka s mřížkou 1 – zvýraznění 19"/>
    <w:basedOn w:val="Normlntabulka"/>
    <w:next w:val="Svtltabulkasmkou1zvraznn1"/>
    <w:uiPriority w:val="46"/>
    <w:rsid w:val="00A860E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3A099F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74C0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4C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B1A83"/>
    <w:rPr>
      <w:color w:val="954F72" w:themeColor="followedHyperlink"/>
      <w:u w:val="single"/>
    </w:rPr>
  </w:style>
  <w:style w:type="paragraph" w:customStyle="1" w:styleId="Default">
    <w:name w:val="Default"/>
    <w:rsid w:val="002143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96719-0E57-41C5-B1E8-10DE2B40C4D5}"/>
      </w:docPartPr>
      <w:docPartBody>
        <w:p w:rsidR="00E704A6" w:rsidRDefault="007D4ECF"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6CD2645645BE44E5AB6237D20419B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8A7F4-05A9-4A44-AD30-7AA120336F37}"/>
      </w:docPartPr>
      <w:docPartBody>
        <w:p w:rsidR="00E704A6" w:rsidRDefault="007D4ECF" w:rsidP="007D4ECF">
          <w:pPr>
            <w:pStyle w:val="6CD2645645BE44E5AB6237D20419B8F0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7DB32915EC7C4437B45CD68F0E19D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3D9B4-BDB8-40C9-9069-24A4AC6F00D1}"/>
      </w:docPartPr>
      <w:docPartBody>
        <w:p w:rsidR="00E704A6" w:rsidRDefault="007D4ECF" w:rsidP="007D4ECF">
          <w:pPr>
            <w:pStyle w:val="7DB32915EC7C4437B45CD68F0E19D8FE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0BE7A71C9DB84AB48AEE06C2CF665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F3FD7-0702-49DD-8140-5969CC770CF3}"/>
      </w:docPartPr>
      <w:docPartBody>
        <w:p w:rsidR="00E704A6" w:rsidRDefault="007D4ECF" w:rsidP="007D4ECF">
          <w:pPr>
            <w:pStyle w:val="0BE7A71C9DB84AB48AEE06C2CF665A57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FA1FAE0C11B740EC9969DF7923E7E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05D69-158A-4471-A221-72B20564A8DD}"/>
      </w:docPartPr>
      <w:docPartBody>
        <w:p w:rsidR="00E704A6" w:rsidRDefault="007D4ECF" w:rsidP="007D4ECF">
          <w:pPr>
            <w:pStyle w:val="FA1FAE0C11B740EC9969DF7923E7E3E4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2D8076E89C6B4A4FBB9936952C3F7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65F3F-21B5-40C4-A5AA-714421CBCC6D}"/>
      </w:docPartPr>
      <w:docPartBody>
        <w:p w:rsidR="00E704A6" w:rsidRDefault="007D4ECF" w:rsidP="007D4ECF">
          <w:pPr>
            <w:pStyle w:val="2D8076E89C6B4A4FBB9936952C3F7EBF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0F6B06BDD23748CCAB226E88B359C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AA4B5-C1FA-4872-BD7F-59114AD40341}"/>
      </w:docPartPr>
      <w:docPartBody>
        <w:p w:rsidR="00E704A6" w:rsidRDefault="007D4ECF" w:rsidP="007D4ECF">
          <w:pPr>
            <w:pStyle w:val="0F6B06BDD23748CCAB226E88B359C658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B6E8308BE12042F68526C9801500B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31BB1-9228-4179-A470-360313ADA438}"/>
      </w:docPartPr>
      <w:docPartBody>
        <w:p w:rsidR="00E704A6" w:rsidRDefault="007D4ECF" w:rsidP="007D4ECF">
          <w:pPr>
            <w:pStyle w:val="B6E8308BE12042F68526C9801500B1A0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1DC3CA3096C14137866D01D8D5E637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67B83-6936-49E9-B867-F032B4C617AC}"/>
      </w:docPartPr>
      <w:docPartBody>
        <w:p w:rsidR="00495169" w:rsidRDefault="00BA5A5E" w:rsidP="00BA5A5E">
          <w:pPr>
            <w:pStyle w:val="1DC3CA3096C14137866D01D8D5E63744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4ED33320607E42E2A7CDBFC572B47A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69975-3D59-4085-9636-B2237A81543D}"/>
      </w:docPartPr>
      <w:docPartBody>
        <w:p w:rsidR="00853C60" w:rsidRDefault="00F44FDA" w:rsidP="00F44FDA">
          <w:pPr>
            <w:pStyle w:val="4ED33320607E42E2A7CDBFC572B47AD3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49BA18538C104F3AA3E85D4E0AFBC3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C0799-C7A8-46A5-8E32-A1B9510B25F8}"/>
      </w:docPartPr>
      <w:docPartBody>
        <w:p w:rsidR="00853C60" w:rsidRDefault="00F44FDA" w:rsidP="00F44FDA">
          <w:pPr>
            <w:pStyle w:val="49BA18538C104F3AA3E85D4E0AFBC33D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8F77452660904EDBB3E5E7BE99DED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E0AC0-1D1A-4E13-8EC4-DE5FA5780919}"/>
      </w:docPartPr>
      <w:docPartBody>
        <w:p w:rsidR="00853C60" w:rsidRDefault="00F44FDA" w:rsidP="00F44FDA">
          <w:pPr>
            <w:pStyle w:val="8F77452660904EDBB3E5E7BE99DEDD25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B0E33565C1AC4FDEA6F29AB4453DD4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B7EF-DF28-48B5-8593-9C65218000BA}"/>
      </w:docPartPr>
      <w:docPartBody>
        <w:p w:rsidR="009C0EED" w:rsidRDefault="00853C60" w:rsidP="00853C60">
          <w:pPr>
            <w:pStyle w:val="B0E33565C1AC4FDEA6F29AB4453DD490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DBA6BE2DC6FB426D889F544E4639B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54EE9-B226-494D-8555-C7DDC07EF13A}"/>
      </w:docPartPr>
      <w:docPartBody>
        <w:p w:rsidR="009C0EED" w:rsidRDefault="00853C60" w:rsidP="00853C60">
          <w:pPr>
            <w:pStyle w:val="DBA6BE2DC6FB426D889F544E4639B822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2E25B548816443528DDBA3E484F8A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84040-3AB7-46A4-BE5F-4ABA02BE9739}"/>
      </w:docPartPr>
      <w:docPartBody>
        <w:p w:rsidR="009C0EED" w:rsidRDefault="00853C60" w:rsidP="00853C60">
          <w:pPr>
            <w:pStyle w:val="2E25B548816443528DDBA3E484F8A3AE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7DDC44337FC043DBA378E735914A1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A4245-C7B2-462A-9B9F-732A4E37DDB1}"/>
      </w:docPartPr>
      <w:docPartBody>
        <w:p w:rsidR="009C0EED" w:rsidRDefault="00853C60" w:rsidP="00853C60">
          <w:pPr>
            <w:pStyle w:val="7DDC44337FC043DBA378E735914A1790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AC75C84E256749B994384EE55977C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3D81B7-C0AC-4075-87E4-A725BE00AA36}"/>
      </w:docPartPr>
      <w:docPartBody>
        <w:p w:rsidR="009C0EED" w:rsidRDefault="00853C60" w:rsidP="00853C60">
          <w:pPr>
            <w:pStyle w:val="AC75C84E256749B994384EE55977CAB1"/>
          </w:pPr>
          <w:r w:rsidRPr="00EA176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EC"/>
    <w:rsid w:val="00044077"/>
    <w:rsid w:val="00063747"/>
    <w:rsid w:val="000A16F7"/>
    <w:rsid w:val="000F3714"/>
    <w:rsid w:val="00137063"/>
    <w:rsid w:val="00166290"/>
    <w:rsid w:val="002B5F0E"/>
    <w:rsid w:val="00357B57"/>
    <w:rsid w:val="00372F5B"/>
    <w:rsid w:val="003B171D"/>
    <w:rsid w:val="003C1AC8"/>
    <w:rsid w:val="00414D02"/>
    <w:rsid w:val="00442EE9"/>
    <w:rsid w:val="00495169"/>
    <w:rsid w:val="004C3579"/>
    <w:rsid w:val="00546073"/>
    <w:rsid w:val="006166F4"/>
    <w:rsid w:val="006A3732"/>
    <w:rsid w:val="007107BC"/>
    <w:rsid w:val="007D4ECF"/>
    <w:rsid w:val="007E0A98"/>
    <w:rsid w:val="00813F81"/>
    <w:rsid w:val="00853C60"/>
    <w:rsid w:val="00875153"/>
    <w:rsid w:val="009242CB"/>
    <w:rsid w:val="009C005E"/>
    <w:rsid w:val="009C0EED"/>
    <w:rsid w:val="00A018B8"/>
    <w:rsid w:val="00A2639D"/>
    <w:rsid w:val="00A674EC"/>
    <w:rsid w:val="00AB38B3"/>
    <w:rsid w:val="00B070F7"/>
    <w:rsid w:val="00B3103A"/>
    <w:rsid w:val="00BA5A5E"/>
    <w:rsid w:val="00C0118C"/>
    <w:rsid w:val="00C35CB1"/>
    <w:rsid w:val="00C77DFE"/>
    <w:rsid w:val="00D20E9C"/>
    <w:rsid w:val="00D62912"/>
    <w:rsid w:val="00DF60C0"/>
    <w:rsid w:val="00E437CC"/>
    <w:rsid w:val="00E704A6"/>
    <w:rsid w:val="00EC2711"/>
    <w:rsid w:val="00F210A9"/>
    <w:rsid w:val="00F44FDA"/>
    <w:rsid w:val="00F52AA3"/>
    <w:rsid w:val="00FB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53C60"/>
    <w:rPr>
      <w:color w:val="808080"/>
    </w:rPr>
  </w:style>
  <w:style w:type="paragraph" w:customStyle="1" w:styleId="6CD2645645BE44E5AB6237D20419B8F0">
    <w:name w:val="6CD2645645BE44E5AB6237D20419B8F0"/>
    <w:rsid w:val="007D4ECF"/>
  </w:style>
  <w:style w:type="paragraph" w:customStyle="1" w:styleId="7DB32915EC7C4437B45CD68F0E19D8FE">
    <w:name w:val="7DB32915EC7C4437B45CD68F0E19D8FE"/>
    <w:rsid w:val="007D4ECF"/>
  </w:style>
  <w:style w:type="paragraph" w:customStyle="1" w:styleId="0BE7A71C9DB84AB48AEE06C2CF665A57">
    <w:name w:val="0BE7A71C9DB84AB48AEE06C2CF665A57"/>
    <w:rsid w:val="007D4ECF"/>
  </w:style>
  <w:style w:type="paragraph" w:customStyle="1" w:styleId="FA1FAE0C11B740EC9969DF7923E7E3E4">
    <w:name w:val="FA1FAE0C11B740EC9969DF7923E7E3E4"/>
    <w:rsid w:val="007D4ECF"/>
  </w:style>
  <w:style w:type="paragraph" w:customStyle="1" w:styleId="2D8076E89C6B4A4FBB9936952C3F7EBF">
    <w:name w:val="2D8076E89C6B4A4FBB9936952C3F7EBF"/>
    <w:rsid w:val="007D4ECF"/>
  </w:style>
  <w:style w:type="paragraph" w:customStyle="1" w:styleId="0F6B06BDD23748CCAB226E88B359C658">
    <w:name w:val="0F6B06BDD23748CCAB226E88B359C658"/>
    <w:rsid w:val="007D4ECF"/>
  </w:style>
  <w:style w:type="paragraph" w:customStyle="1" w:styleId="B6E8308BE12042F68526C9801500B1A0">
    <w:name w:val="B6E8308BE12042F68526C9801500B1A0"/>
    <w:rsid w:val="007D4ECF"/>
  </w:style>
  <w:style w:type="paragraph" w:customStyle="1" w:styleId="B0E33565C1AC4FDEA6F29AB4453DD490">
    <w:name w:val="B0E33565C1AC4FDEA6F29AB4453DD490"/>
    <w:rsid w:val="00853C60"/>
  </w:style>
  <w:style w:type="paragraph" w:customStyle="1" w:styleId="DBA6BE2DC6FB426D889F544E4639B822">
    <w:name w:val="DBA6BE2DC6FB426D889F544E4639B822"/>
    <w:rsid w:val="00853C60"/>
  </w:style>
  <w:style w:type="paragraph" w:customStyle="1" w:styleId="2E25B548816443528DDBA3E484F8A3AE">
    <w:name w:val="2E25B548816443528DDBA3E484F8A3AE"/>
    <w:rsid w:val="00853C60"/>
  </w:style>
  <w:style w:type="paragraph" w:customStyle="1" w:styleId="7DDC44337FC043DBA378E735914A1790">
    <w:name w:val="7DDC44337FC043DBA378E735914A1790"/>
    <w:rsid w:val="00853C60"/>
  </w:style>
  <w:style w:type="paragraph" w:customStyle="1" w:styleId="AC75C84E256749B994384EE55977CAB1">
    <w:name w:val="AC75C84E256749B994384EE55977CAB1"/>
    <w:rsid w:val="00853C60"/>
  </w:style>
  <w:style w:type="paragraph" w:customStyle="1" w:styleId="1DC3CA3096C14137866D01D8D5E63744">
    <w:name w:val="1DC3CA3096C14137866D01D8D5E63744"/>
    <w:rsid w:val="00BA5A5E"/>
  </w:style>
  <w:style w:type="paragraph" w:customStyle="1" w:styleId="4ED33320607E42E2A7CDBFC572B47AD3">
    <w:name w:val="4ED33320607E42E2A7CDBFC572B47AD3"/>
    <w:rsid w:val="00F44FDA"/>
  </w:style>
  <w:style w:type="paragraph" w:customStyle="1" w:styleId="49BA18538C104F3AA3E85D4E0AFBC33D">
    <w:name w:val="49BA18538C104F3AA3E85D4E0AFBC33D"/>
    <w:rsid w:val="00F44FDA"/>
  </w:style>
  <w:style w:type="paragraph" w:customStyle="1" w:styleId="8F77452660904EDBB3E5E7BE99DEDD25">
    <w:name w:val="8F77452660904EDBB3E5E7BE99DEDD25"/>
    <w:rsid w:val="00F44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01A6-76CD-4854-839C-72D1F5936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54726-13A9-43A5-B096-E8B8064A1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A3E81-6CD3-4FDA-8262-46162CBF9B2C}">
  <ds:schemaRefs>
    <ds:schemaRef ds:uri="916b2cbe-7531-43b4-96c1-e8f7da909d25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3ff5ae98-e02e-4893-abb9-d380d5b7b6a5"/>
  </ds:schemaRefs>
</ds:datastoreItem>
</file>

<file path=customXml/itemProps4.xml><?xml version="1.0" encoding="utf-8"?>
<ds:datastoreItem xmlns:ds="http://schemas.openxmlformats.org/officeDocument/2006/customXml" ds:itemID="{7545646F-1C6E-4DCE-9CF9-6E03485A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1507</Words>
  <Characters>8893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13</vt:i4>
      </vt:variant>
    </vt:vector>
  </HeadingPairs>
  <TitlesOfParts>
    <vt:vector size="14" baseType="lpstr">
      <vt:lpstr/>
      <vt:lpstr>Interim Project Report</vt:lpstr>
      <vt:lpstr>    Obecné pokyny pro vyplnění celé monitorovací zprávy </vt:lpstr>
      <vt:lpstr>        Identification</vt:lpstr>
      <vt:lpstr>        Main Indicators </vt:lpstr>
      <vt:lpstr>        Main products and subproducts </vt:lpstr>
      <vt:lpstr>        Products and subproducts at risk</vt:lpstr>
      <vt:lpstr>        Progress of project</vt:lpstr>
      <vt:lpstr>        Methodology</vt:lpstr>
      <vt:lpstr>        Double financing</vt:lpstr>
      <vt:lpstr>        Publicity and communication activities</vt:lpstr>
      <vt:lpstr>        Insignificant changes</vt:lpstr>
      <vt:lpstr>        Annexes</vt:lpstr>
      <vt:lpstr>        Declaration</vt:lpstr>
    </vt:vector>
  </TitlesOfParts>
  <Company>Ministerstvo vnitra ČR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ZABRANSKÁ Andrea, Ing.</dc:creator>
  <cp:keywords/>
  <dc:description/>
  <cp:lastModifiedBy>Bartoňová Hana</cp:lastModifiedBy>
  <cp:revision>3</cp:revision>
  <cp:lastPrinted>2023-06-29T10:07:00Z</cp:lastPrinted>
  <dcterms:created xsi:type="dcterms:W3CDTF">2024-01-30T10:00:00Z</dcterms:created>
  <dcterms:modified xsi:type="dcterms:W3CDTF">2024-03-18T17:46:00Z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2023-11-20T14:19:55Z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41af398d-e942-432a-9ca3-1143c88d4cb7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